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9" w:rsidRPr="008C7299" w:rsidRDefault="008C7299" w:rsidP="008C7299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8C729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8C729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"http://kadastr.krasnogvard.ru/index.php/834-est-li-zapret-na-sovershenie-sdelok-s-uchastkami-ne-proshedshimi-mezhevanie" </w:instrText>
      </w:r>
      <w:r w:rsidRPr="008C729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8C729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Есть ли запрет на совершение сделок с участками, не прошедшими межевание?</w:t>
      </w:r>
      <w:r w:rsidRPr="008C7299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8C7299" w:rsidRDefault="008C7299" w:rsidP="008C729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8C7299" w:rsidRPr="008C7299" w:rsidRDefault="008C7299" w:rsidP="008C729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8C7299">
        <w:rPr>
          <w:rFonts w:ascii="Verdana" w:eastAsia="Times New Roman" w:hAnsi="Verdana" w:cs="Times New Roman"/>
          <w:color w:val="555555"/>
          <w:sz w:val="18"/>
          <w:szCs w:val="18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– Закон № 218-ФЗ).</w:t>
      </w:r>
    </w:p>
    <w:p w:rsidR="008C7299" w:rsidRPr="008C7299" w:rsidRDefault="008C7299" w:rsidP="008C729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C7299">
        <w:rPr>
          <w:rFonts w:ascii="Verdana" w:eastAsia="Times New Roman" w:hAnsi="Verdana" w:cs="Times New Roman"/>
          <w:color w:val="555555"/>
          <w:sz w:val="18"/>
          <w:szCs w:val="18"/>
        </w:rPr>
        <w:t xml:space="preserve">При этом ни Законом № 218-ФЗ, ни иными нормативными правовыми актами не установлена обязанность правообладателей земельных участков </w:t>
      </w:r>
      <w:proofErr w:type="gramStart"/>
      <w:r w:rsidRPr="008C7299">
        <w:rPr>
          <w:rFonts w:ascii="Verdana" w:eastAsia="Times New Roman" w:hAnsi="Verdana" w:cs="Times New Roman"/>
          <w:color w:val="555555"/>
          <w:sz w:val="18"/>
          <w:szCs w:val="18"/>
        </w:rPr>
        <w:t>обеспечить</w:t>
      </w:r>
      <w:proofErr w:type="gramEnd"/>
      <w:r w:rsidRPr="008C7299">
        <w:rPr>
          <w:rFonts w:ascii="Verdana" w:eastAsia="Times New Roman" w:hAnsi="Verdana" w:cs="Times New Roman"/>
          <w:color w:val="555555"/>
          <w:sz w:val="18"/>
          <w:szCs w:val="18"/>
        </w:rPr>
        <w:t xml:space="preserve"> до определенной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8C7299" w:rsidRPr="008C7299" w:rsidRDefault="008C7299" w:rsidP="008C729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C7299">
        <w:rPr>
          <w:rFonts w:ascii="Verdana" w:eastAsia="Times New Roman" w:hAnsi="Verdana" w:cs="Times New Roman"/>
          <w:color w:val="555555"/>
          <w:sz w:val="18"/>
          <w:szCs w:val="18"/>
        </w:rPr>
        <w:t>Необходимо отметить, что в силу части 6 статьи 72 Закона № 218-ФЗ государственная регистрация права на земельный участок, совершенная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участка, признается юридически действительной.</w:t>
      </w:r>
    </w:p>
    <w:p w:rsidR="008C7299" w:rsidRPr="008C7299" w:rsidRDefault="008C7299" w:rsidP="008C729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C7299">
        <w:rPr>
          <w:rFonts w:ascii="Verdana" w:eastAsia="Times New Roman" w:hAnsi="Verdana" w:cs="Times New Roman"/>
          <w:color w:val="555555"/>
          <w:sz w:val="18"/>
          <w:szCs w:val="18"/>
        </w:rPr>
        <w:t xml:space="preserve">В настоящее время Законом № 218-ФЗ не предусмотрены основания </w:t>
      </w:r>
      <w:proofErr w:type="gramStart"/>
      <w:r w:rsidRPr="008C7299">
        <w:rPr>
          <w:rFonts w:ascii="Verdana" w:eastAsia="Times New Roman" w:hAnsi="Verdana" w:cs="Times New Roman"/>
          <w:color w:val="555555"/>
          <w:sz w:val="18"/>
          <w:szCs w:val="18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8C7299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недвижимости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8C7299">
        <w:rPr>
          <w:rFonts w:ascii="Verdana" w:eastAsia="Times New Roman" w:hAnsi="Verdana" w:cs="Times New Roman"/>
          <w:color w:val="555555"/>
          <w:sz w:val="18"/>
          <w:szCs w:val="18"/>
        </w:rPr>
        <w:t>границы</w:t>
      </w:r>
      <w:proofErr w:type="gramEnd"/>
      <w:r w:rsidRPr="008C7299">
        <w:rPr>
          <w:rFonts w:ascii="Verdana" w:eastAsia="Times New Roman" w:hAnsi="Verdana" w:cs="Times New Roman"/>
          <w:color w:val="555555"/>
          <w:sz w:val="18"/>
          <w:szCs w:val="18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8C7299" w:rsidRPr="008C7299" w:rsidRDefault="008C7299" w:rsidP="008C729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C7299">
        <w:rPr>
          <w:rFonts w:ascii="Verdana" w:eastAsia="Times New Roman" w:hAnsi="Verdana" w:cs="Times New Roman"/>
          <w:color w:val="555555"/>
          <w:sz w:val="18"/>
          <w:szCs w:val="18"/>
        </w:rPr>
        <w:t>Вместе с тем, правообладателям земельных участков, не имеющих точных границ, рекомендуется провести работы по межеванию. Внесение в ЕГРН сведений о границах избавит правообладателей от проблем из-за возможных споров, в том числе с соседями и с органами публичной власти.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99"/>
    <w:rsid w:val="008C7299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7299"/>
    <w:rPr>
      <w:color w:val="0000FF"/>
      <w:u w:val="single"/>
    </w:rPr>
  </w:style>
  <w:style w:type="character" w:customStyle="1" w:styleId="newsitemhits">
    <w:name w:val="newsitem_hits"/>
    <w:basedOn w:val="a0"/>
    <w:rsid w:val="008C7299"/>
  </w:style>
  <w:style w:type="character" w:customStyle="1" w:styleId="email">
    <w:name w:val="email"/>
    <w:basedOn w:val="a0"/>
    <w:rsid w:val="008C7299"/>
  </w:style>
  <w:style w:type="character" w:customStyle="1" w:styleId="print">
    <w:name w:val="print"/>
    <w:basedOn w:val="a0"/>
    <w:rsid w:val="008C7299"/>
  </w:style>
  <w:style w:type="paragraph" w:styleId="a4">
    <w:name w:val="Normal (Web)"/>
    <w:basedOn w:val="a"/>
    <w:uiPriority w:val="99"/>
    <w:semiHidden/>
    <w:unhideWhenUsed/>
    <w:rsid w:val="008C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7299"/>
    <w:rPr>
      <w:color w:val="0000FF"/>
      <w:u w:val="single"/>
    </w:rPr>
  </w:style>
  <w:style w:type="character" w:customStyle="1" w:styleId="newsitemhits">
    <w:name w:val="newsitem_hits"/>
    <w:basedOn w:val="a0"/>
    <w:rsid w:val="008C7299"/>
  </w:style>
  <w:style w:type="character" w:customStyle="1" w:styleId="email">
    <w:name w:val="email"/>
    <w:basedOn w:val="a0"/>
    <w:rsid w:val="008C7299"/>
  </w:style>
  <w:style w:type="character" w:customStyle="1" w:styleId="print">
    <w:name w:val="print"/>
    <w:basedOn w:val="a0"/>
    <w:rsid w:val="008C7299"/>
  </w:style>
  <w:style w:type="paragraph" w:styleId="a4">
    <w:name w:val="Normal (Web)"/>
    <w:basedOn w:val="a"/>
    <w:uiPriority w:val="99"/>
    <w:semiHidden/>
    <w:unhideWhenUsed/>
    <w:rsid w:val="008C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2020-09-23T05:14:00Z</dcterms:created>
  <dcterms:modified xsi:type="dcterms:W3CDTF">2020-09-23T05:14:00Z</dcterms:modified>
</cp:coreProperties>
</file>