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66" w:rsidRPr="00B574BE" w:rsidRDefault="00A52066" w:rsidP="00B574BE">
      <w:pPr>
        <w:jc w:val="center"/>
        <w:rPr>
          <w:color w:val="000000"/>
          <w:sz w:val="28"/>
          <w:szCs w:val="28"/>
        </w:rPr>
      </w:pPr>
      <w:r w:rsidRPr="00B574BE">
        <w:rPr>
          <w:color w:val="000000"/>
          <w:sz w:val="28"/>
          <w:szCs w:val="28"/>
        </w:rPr>
        <w:t>Российская Федерация</w:t>
      </w:r>
    </w:p>
    <w:p w:rsidR="00A52066" w:rsidRPr="00B574BE" w:rsidRDefault="00A52066" w:rsidP="00A52066">
      <w:pPr>
        <w:jc w:val="center"/>
        <w:rPr>
          <w:color w:val="000000"/>
          <w:sz w:val="28"/>
          <w:szCs w:val="28"/>
        </w:rPr>
      </w:pPr>
      <w:r w:rsidRPr="00B574BE">
        <w:rPr>
          <w:color w:val="000000"/>
          <w:sz w:val="28"/>
          <w:szCs w:val="28"/>
        </w:rPr>
        <w:t>Республика Адыгея</w:t>
      </w:r>
    </w:p>
    <w:p w:rsidR="00A52066" w:rsidRPr="00B574BE" w:rsidRDefault="00A52066" w:rsidP="00A52066">
      <w:pPr>
        <w:jc w:val="center"/>
        <w:rPr>
          <w:color w:val="000000"/>
          <w:sz w:val="28"/>
          <w:szCs w:val="28"/>
        </w:rPr>
      </w:pPr>
      <w:r w:rsidRPr="00B574BE">
        <w:rPr>
          <w:color w:val="000000"/>
          <w:sz w:val="28"/>
          <w:szCs w:val="28"/>
        </w:rPr>
        <w:t>Красногвардейский район</w:t>
      </w:r>
    </w:p>
    <w:p w:rsidR="00A52066" w:rsidRPr="00B574BE" w:rsidRDefault="00A52066" w:rsidP="00A52066">
      <w:pPr>
        <w:jc w:val="center"/>
        <w:rPr>
          <w:color w:val="000000"/>
          <w:sz w:val="28"/>
          <w:szCs w:val="28"/>
        </w:rPr>
      </w:pPr>
      <w:r w:rsidRPr="00B574BE">
        <w:rPr>
          <w:color w:val="000000"/>
          <w:sz w:val="28"/>
          <w:szCs w:val="28"/>
        </w:rPr>
        <w:t>Совет народных депутатов муниципального образования</w:t>
      </w:r>
    </w:p>
    <w:p w:rsidR="00A52066" w:rsidRPr="00B574BE" w:rsidRDefault="00A52066" w:rsidP="00A52066">
      <w:pPr>
        <w:jc w:val="center"/>
        <w:rPr>
          <w:color w:val="000000"/>
          <w:sz w:val="28"/>
          <w:szCs w:val="28"/>
        </w:rPr>
      </w:pPr>
      <w:r w:rsidRPr="00B574BE">
        <w:rPr>
          <w:color w:val="000000"/>
          <w:sz w:val="28"/>
          <w:szCs w:val="28"/>
        </w:rPr>
        <w:t>«Уляпское сельское поселение»</w:t>
      </w:r>
    </w:p>
    <w:p w:rsidR="00A52066" w:rsidRPr="00B574BE" w:rsidRDefault="00A52066" w:rsidP="00A52066">
      <w:pPr>
        <w:jc w:val="center"/>
        <w:rPr>
          <w:color w:val="000000"/>
          <w:sz w:val="28"/>
          <w:szCs w:val="28"/>
        </w:rPr>
      </w:pPr>
    </w:p>
    <w:p w:rsidR="00A52066" w:rsidRPr="00B574BE" w:rsidRDefault="00A52066" w:rsidP="00A52066">
      <w:pPr>
        <w:jc w:val="center"/>
        <w:rPr>
          <w:b/>
          <w:color w:val="000000"/>
          <w:sz w:val="28"/>
          <w:szCs w:val="28"/>
        </w:rPr>
      </w:pPr>
      <w:r w:rsidRPr="00B574BE">
        <w:rPr>
          <w:b/>
          <w:color w:val="000000"/>
          <w:sz w:val="28"/>
          <w:szCs w:val="28"/>
        </w:rPr>
        <w:t>РЕШЕНИЕ</w:t>
      </w:r>
    </w:p>
    <w:p w:rsidR="00A52066" w:rsidRPr="00B574BE" w:rsidRDefault="00A52066" w:rsidP="00A52066">
      <w:pPr>
        <w:jc w:val="center"/>
        <w:rPr>
          <w:color w:val="000000"/>
          <w:sz w:val="28"/>
          <w:szCs w:val="28"/>
        </w:rPr>
      </w:pPr>
    </w:p>
    <w:p w:rsidR="00B574BE" w:rsidRPr="00B574BE" w:rsidRDefault="00B574BE" w:rsidP="00B574BE">
      <w:pPr>
        <w:rPr>
          <w:b/>
        </w:rPr>
      </w:pPr>
      <w:r w:rsidRPr="00B574BE">
        <w:rPr>
          <w:b/>
        </w:rPr>
        <w:t xml:space="preserve">Принято 23-й  сессией 4- го созыва Совета народных </w:t>
      </w:r>
    </w:p>
    <w:p w:rsidR="00B574BE" w:rsidRPr="00B574BE" w:rsidRDefault="00B574BE" w:rsidP="00B574BE">
      <w:pPr>
        <w:rPr>
          <w:b/>
        </w:rPr>
      </w:pPr>
      <w:r w:rsidRPr="00B574BE">
        <w:rPr>
          <w:b/>
        </w:rPr>
        <w:t xml:space="preserve">депутатов муниципального образования </w:t>
      </w:r>
    </w:p>
    <w:p w:rsidR="00B574BE" w:rsidRPr="00B574BE" w:rsidRDefault="00B574BE" w:rsidP="00B574BE">
      <w:pPr>
        <w:rPr>
          <w:b/>
        </w:rPr>
      </w:pPr>
      <w:r w:rsidRPr="00B574BE">
        <w:rPr>
          <w:b/>
        </w:rPr>
        <w:t>«Уляпское сельское поселение»                                                   «29» апреля 2019 года № 110</w:t>
      </w:r>
    </w:p>
    <w:p w:rsidR="00B574BE" w:rsidRPr="00B574BE" w:rsidRDefault="00B574BE" w:rsidP="00B574BE">
      <w:pPr>
        <w:rPr>
          <w:color w:val="000000"/>
        </w:rPr>
      </w:pPr>
    </w:p>
    <w:p w:rsidR="00A52066" w:rsidRPr="00B574BE" w:rsidRDefault="00A52066" w:rsidP="00A52066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7"/>
      </w:tblGrid>
      <w:tr w:rsidR="00A52066" w:rsidRPr="00B574BE" w:rsidTr="00A52066">
        <w:trPr>
          <w:trHeight w:val="1068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2066" w:rsidRPr="00B574BE" w:rsidRDefault="00B574BE">
            <w:pPr>
              <w:rPr>
                <w:b/>
                <w:color w:val="000000"/>
                <w:sz w:val="28"/>
                <w:szCs w:val="28"/>
              </w:rPr>
            </w:pPr>
            <w:r w:rsidRPr="00B574BE">
              <w:rPr>
                <w:b/>
                <w:color w:val="000000"/>
                <w:sz w:val="28"/>
                <w:szCs w:val="28"/>
              </w:rPr>
              <w:t>О внесении допол</w:t>
            </w:r>
            <w:r w:rsidR="00A52066" w:rsidRPr="00B574BE">
              <w:rPr>
                <w:b/>
                <w:color w:val="000000"/>
                <w:sz w:val="28"/>
                <w:szCs w:val="28"/>
              </w:rPr>
              <w:t>нений в Правила</w:t>
            </w:r>
          </w:p>
          <w:p w:rsidR="00A52066" w:rsidRPr="00B574BE" w:rsidRDefault="00A52066">
            <w:pPr>
              <w:rPr>
                <w:b/>
                <w:color w:val="000000"/>
                <w:sz w:val="28"/>
                <w:szCs w:val="28"/>
              </w:rPr>
            </w:pPr>
            <w:r w:rsidRPr="00B574BE">
              <w:rPr>
                <w:b/>
                <w:color w:val="000000"/>
                <w:sz w:val="28"/>
                <w:szCs w:val="28"/>
              </w:rPr>
              <w:t>благоустройства территории муниципального образования «Уляпское сельское поселение»</w:t>
            </w:r>
          </w:p>
        </w:tc>
      </w:tr>
    </w:tbl>
    <w:p w:rsidR="00A52066" w:rsidRPr="00B574BE" w:rsidRDefault="00A52066" w:rsidP="00A52066">
      <w:pPr>
        <w:rPr>
          <w:color w:val="000000"/>
          <w:sz w:val="28"/>
          <w:szCs w:val="28"/>
        </w:rPr>
      </w:pPr>
    </w:p>
    <w:p w:rsidR="00A52066" w:rsidRPr="00B574BE" w:rsidRDefault="00A52066" w:rsidP="00A52066">
      <w:pPr>
        <w:ind w:firstLine="851"/>
        <w:jc w:val="both"/>
        <w:rPr>
          <w:color w:val="000000"/>
          <w:sz w:val="28"/>
          <w:szCs w:val="28"/>
        </w:rPr>
      </w:pPr>
      <w:r w:rsidRPr="00B574BE">
        <w:rPr>
          <w:color w:val="000000"/>
          <w:sz w:val="28"/>
          <w:szCs w:val="28"/>
        </w:rPr>
        <w:t>В целях совершенствования нормативно-правового регулирования Правил благоустройства территории муниципального образования «Уляпское сельское поселение», руководствуясь Федеральным законом от 06.10.2003г. № 131-ФЗ «Об общих принципах организации местного самоуправления в Российской Федерации», учитывая резу</w:t>
      </w:r>
      <w:r w:rsidR="00B574BE" w:rsidRPr="00B574BE">
        <w:rPr>
          <w:color w:val="000000"/>
          <w:sz w:val="28"/>
          <w:szCs w:val="28"/>
        </w:rPr>
        <w:t xml:space="preserve">льтаты публичных слушаний от «29» апреля </w:t>
      </w:r>
      <w:r w:rsidRPr="00B574BE">
        <w:rPr>
          <w:color w:val="000000"/>
          <w:sz w:val="28"/>
          <w:szCs w:val="28"/>
        </w:rPr>
        <w:t xml:space="preserve"> 2019 года, Совет народных депутатов муниципального образования «Уляпское сельское поселение»</w:t>
      </w:r>
    </w:p>
    <w:p w:rsidR="00A52066" w:rsidRPr="00B574BE" w:rsidRDefault="00A52066" w:rsidP="00A52066">
      <w:pPr>
        <w:jc w:val="both"/>
        <w:rPr>
          <w:color w:val="000000"/>
          <w:sz w:val="28"/>
          <w:szCs w:val="28"/>
        </w:rPr>
      </w:pPr>
    </w:p>
    <w:p w:rsidR="00A52066" w:rsidRPr="00B574BE" w:rsidRDefault="00A52066" w:rsidP="00A52066">
      <w:pPr>
        <w:jc w:val="center"/>
        <w:rPr>
          <w:b/>
          <w:color w:val="000000"/>
          <w:sz w:val="28"/>
          <w:szCs w:val="28"/>
        </w:rPr>
      </w:pPr>
      <w:r w:rsidRPr="00B574BE">
        <w:rPr>
          <w:b/>
          <w:color w:val="000000"/>
          <w:sz w:val="28"/>
          <w:szCs w:val="28"/>
        </w:rPr>
        <w:t>РЕШИЛ:</w:t>
      </w:r>
    </w:p>
    <w:p w:rsidR="00A52066" w:rsidRPr="00B574BE" w:rsidRDefault="00A52066" w:rsidP="00A52066">
      <w:pPr>
        <w:ind w:left="993"/>
        <w:rPr>
          <w:color w:val="000000"/>
          <w:sz w:val="28"/>
          <w:szCs w:val="28"/>
        </w:rPr>
      </w:pPr>
    </w:p>
    <w:p w:rsidR="00A52066" w:rsidRPr="00B574BE" w:rsidRDefault="00B574BE" w:rsidP="00A52066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B574BE">
        <w:rPr>
          <w:color w:val="000000"/>
          <w:sz w:val="28"/>
          <w:szCs w:val="28"/>
        </w:rPr>
        <w:t>Внести допол</w:t>
      </w:r>
      <w:r w:rsidR="00A52066" w:rsidRPr="00B574BE">
        <w:rPr>
          <w:color w:val="000000"/>
          <w:sz w:val="28"/>
          <w:szCs w:val="28"/>
        </w:rPr>
        <w:t xml:space="preserve">нения в Правила благоустройства территории муниципального образования «Уляпское сельское поселение» (утв. решением внеочередной сессии Совета народных депутатов муниципального образования «Уляпское сельское поселение» от 31.10.2017 года № 45) дополнив их  требованиями к внешнему виду фасадов и ограждающих конструкций зданий, строений, сооружений согласно приложению к настоящему решению. </w:t>
      </w:r>
      <w:r w:rsidR="00A52066" w:rsidRPr="00B574BE">
        <w:rPr>
          <w:b/>
          <w:color w:val="000000"/>
          <w:sz w:val="28"/>
          <w:szCs w:val="28"/>
        </w:rPr>
        <w:t xml:space="preserve"> </w:t>
      </w:r>
    </w:p>
    <w:p w:rsidR="00A52066" w:rsidRPr="00B574BE" w:rsidRDefault="00A52066" w:rsidP="00A52066">
      <w:pPr>
        <w:tabs>
          <w:tab w:val="left" w:pos="851"/>
        </w:tabs>
        <w:ind w:firstLine="567"/>
        <w:rPr>
          <w:color w:val="000000"/>
          <w:sz w:val="28"/>
          <w:szCs w:val="28"/>
        </w:rPr>
      </w:pPr>
      <w:r w:rsidRPr="00B574BE">
        <w:rPr>
          <w:color w:val="000000"/>
          <w:sz w:val="28"/>
          <w:szCs w:val="28"/>
        </w:rPr>
        <w:t>2.</w:t>
      </w:r>
      <w:r w:rsidRPr="00B574BE">
        <w:rPr>
          <w:color w:val="000000"/>
          <w:sz w:val="28"/>
          <w:szCs w:val="28"/>
        </w:rPr>
        <w:tab/>
        <w:t xml:space="preserve">Настоящее решение вступает в силу после официального опубликования (обнародования), за исключением положений, для которых частью 3 установлен иной срок вступления их в силу. </w:t>
      </w:r>
    </w:p>
    <w:p w:rsidR="00A52066" w:rsidRPr="00B574BE" w:rsidRDefault="00A52066" w:rsidP="00A52066">
      <w:pPr>
        <w:tabs>
          <w:tab w:val="left" w:pos="851"/>
        </w:tabs>
        <w:ind w:firstLine="567"/>
        <w:rPr>
          <w:color w:val="000000"/>
          <w:sz w:val="28"/>
          <w:szCs w:val="28"/>
        </w:rPr>
      </w:pPr>
      <w:r w:rsidRPr="00B574BE">
        <w:rPr>
          <w:color w:val="000000"/>
          <w:sz w:val="28"/>
          <w:szCs w:val="28"/>
        </w:rPr>
        <w:t>3. Часть 2 вступает в силу со дня принятия настоящего Р</w:t>
      </w:r>
      <w:bookmarkStart w:id="0" w:name="_GoBack"/>
      <w:bookmarkEnd w:id="0"/>
      <w:r w:rsidRPr="00B574BE">
        <w:rPr>
          <w:color w:val="000000"/>
          <w:sz w:val="28"/>
          <w:szCs w:val="28"/>
        </w:rPr>
        <w:t>ешения.</w:t>
      </w:r>
    </w:p>
    <w:p w:rsidR="00A52066" w:rsidRPr="00B574BE" w:rsidRDefault="00A52066" w:rsidP="00A52066">
      <w:pPr>
        <w:rPr>
          <w:color w:val="000000"/>
          <w:sz w:val="28"/>
          <w:szCs w:val="28"/>
        </w:rPr>
      </w:pPr>
    </w:p>
    <w:p w:rsidR="00A52066" w:rsidRPr="00B574BE" w:rsidRDefault="00A52066" w:rsidP="00A52066">
      <w:pPr>
        <w:ind w:left="426"/>
        <w:rPr>
          <w:color w:val="000000"/>
          <w:sz w:val="28"/>
          <w:szCs w:val="28"/>
        </w:rPr>
      </w:pPr>
    </w:p>
    <w:p w:rsidR="00A52066" w:rsidRPr="00B574BE" w:rsidRDefault="00A52066" w:rsidP="00A52066">
      <w:pPr>
        <w:rPr>
          <w:color w:val="000000"/>
          <w:sz w:val="28"/>
          <w:szCs w:val="28"/>
        </w:rPr>
      </w:pPr>
    </w:p>
    <w:p w:rsidR="00B574BE" w:rsidRPr="00B574BE" w:rsidRDefault="00B574BE" w:rsidP="00A52066">
      <w:pPr>
        <w:rPr>
          <w:color w:val="000000"/>
          <w:sz w:val="28"/>
          <w:szCs w:val="28"/>
        </w:rPr>
      </w:pPr>
    </w:p>
    <w:p w:rsidR="00A52066" w:rsidRPr="00B574BE" w:rsidRDefault="00A52066" w:rsidP="00A52066">
      <w:pPr>
        <w:rPr>
          <w:color w:val="000000"/>
          <w:sz w:val="28"/>
          <w:szCs w:val="28"/>
        </w:rPr>
      </w:pPr>
      <w:r w:rsidRPr="00B574BE">
        <w:rPr>
          <w:color w:val="000000"/>
          <w:sz w:val="28"/>
          <w:szCs w:val="28"/>
        </w:rPr>
        <w:t>Глава муниципального образования</w:t>
      </w:r>
    </w:p>
    <w:p w:rsidR="00A52066" w:rsidRPr="00B574BE" w:rsidRDefault="00A52066" w:rsidP="00A52066">
      <w:pPr>
        <w:tabs>
          <w:tab w:val="left" w:pos="7088"/>
        </w:tabs>
        <w:rPr>
          <w:color w:val="000000"/>
          <w:sz w:val="28"/>
          <w:szCs w:val="28"/>
        </w:rPr>
      </w:pPr>
      <w:r w:rsidRPr="00B574BE">
        <w:rPr>
          <w:color w:val="000000"/>
          <w:sz w:val="28"/>
          <w:szCs w:val="28"/>
        </w:rPr>
        <w:t xml:space="preserve">«Уляпское сельское поселение»                           </w:t>
      </w:r>
      <w:r w:rsidR="00B574BE">
        <w:rPr>
          <w:color w:val="000000"/>
          <w:sz w:val="28"/>
          <w:szCs w:val="28"/>
        </w:rPr>
        <w:t xml:space="preserve">                           </w:t>
      </w:r>
      <w:r w:rsidRPr="00B574BE">
        <w:rPr>
          <w:color w:val="000000"/>
          <w:sz w:val="28"/>
          <w:szCs w:val="28"/>
        </w:rPr>
        <w:t xml:space="preserve"> </w:t>
      </w:r>
      <w:proofErr w:type="spellStart"/>
      <w:r w:rsidRPr="00B574BE">
        <w:rPr>
          <w:color w:val="000000"/>
          <w:sz w:val="28"/>
          <w:szCs w:val="28"/>
        </w:rPr>
        <w:t>Губжоков</w:t>
      </w:r>
      <w:proofErr w:type="spellEnd"/>
      <w:r w:rsidRPr="00B574BE">
        <w:rPr>
          <w:color w:val="000000"/>
          <w:sz w:val="28"/>
          <w:szCs w:val="28"/>
        </w:rPr>
        <w:t xml:space="preserve"> Т.И.</w:t>
      </w:r>
    </w:p>
    <w:p w:rsidR="00B574BE" w:rsidRDefault="00B574BE" w:rsidP="00B574BE">
      <w:pPr>
        <w:suppressAutoHyphens/>
        <w:rPr>
          <w:color w:val="000000"/>
          <w:sz w:val="28"/>
          <w:szCs w:val="28"/>
        </w:rPr>
      </w:pPr>
    </w:p>
    <w:p w:rsidR="00A52066" w:rsidRPr="00B574BE" w:rsidRDefault="00A52066" w:rsidP="00B574BE">
      <w:pPr>
        <w:suppressAutoHyphens/>
        <w:jc w:val="right"/>
        <w:rPr>
          <w:color w:val="000000"/>
        </w:rPr>
      </w:pPr>
      <w:r w:rsidRPr="00B574BE">
        <w:rPr>
          <w:color w:val="000000"/>
        </w:rPr>
        <w:lastRenderedPageBreak/>
        <w:t xml:space="preserve">Приложение </w:t>
      </w:r>
    </w:p>
    <w:p w:rsidR="00A52066" w:rsidRPr="00B574BE" w:rsidRDefault="00A52066" w:rsidP="00A52066">
      <w:pPr>
        <w:suppressAutoHyphens/>
        <w:jc w:val="right"/>
        <w:rPr>
          <w:color w:val="000000"/>
        </w:rPr>
      </w:pPr>
      <w:r w:rsidRPr="00B574BE">
        <w:rPr>
          <w:color w:val="000000"/>
        </w:rPr>
        <w:t>к Решению Совета народных депутатов</w:t>
      </w:r>
    </w:p>
    <w:p w:rsidR="00A52066" w:rsidRPr="00B574BE" w:rsidRDefault="00A52066" w:rsidP="00A52066">
      <w:pPr>
        <w:suppressAutoHyphens/>
        <w:jc w:val="right"/>
        <w:rPr>
          <w:color w:val="000000"/>
        </w:rPr>
      </w:pPr>
      <w:r w:rsidRPr="00B574BE">
        <w:rPr>
          <w:color w:val="000000"/>
        </w:rPr>
        <w:t>муниципального образования</w:t>
      </w:r>
    </w:p>
    <w:p w:rsidR="00A52066" w:rsidRPr="00B574BE" w:rsidRDefault="00A52066" w:rsidP="00A52066">
      <w:pPr>
        <w:suppressAutoHyphens/>
        <w:jc w:val="right"/>
        <w:rPr>
          <w:color w:val="000000"/>
        </w:rPr>
      </w:pPr>
      <w:r w:rsidRPr="00B574BE">
        <w:rPr>
          <w:color w:val="000000"/>
        </w:rPr>
        <w:t>"Уляпское сельское поселение"</w:t>
      </w:r>
    </w:p>
    <w:p w:rsidR="00A52066" w:rsidRPr="00B574BE" w:rsidRDefault="00A52066" w:rsidP="00A52066">
      <w:pPr>
        <w:suppressAutoHyphens/>
        <w:jc w:val="right"/>
        <w:rPr>
          <w:color w:val="000000"/>
        </w:rPr>
      </w:pPr>
      <w:r w:rsidRPr="00B574BE">
        <w:rPr>
          <w:color w:val="000000"/>
        </w:rPr>
        <w:t>от 29.04.2019 года № 110</w:t>
      </w:r>
    </w:p>
    <w:p w:rsidR="00B574BE" w:rsidRPr="00B574BE" w:rsidRDefault="00B574BE" w:rsidP="00A52066">
      <w:pPr>
        <w:jc w:val="center"/>
        <w:rPr>
          <w:b/>
          <w:bCs/>
          <w:color w:val="000000"/>
          <w:sz w:val="28"/>
          <w:szCs w:val="28"/>
        </w:rPr>
      </w:pPr>
    </w:p>
    <w:p w:rsidR="00A52066" w:rsidRPr="00B574BE" w:rsidRDefault="00A52066" w:rsidP="00A52066">
      <w:pPr>
        <w:jc w:val="center"/>
        <w:rPr>
          <w:b/>
          <w:bCs/>
          <w:color w:val="000000"/>
          <w:sz w:val="28"/>
          <w:szCs w:val="28"/>
        </w:rPr>
      </w:pPr>
      <w:r w:rsidRPr="00B574BE">
        <w:rPr>
          <w:b/>
          <w:bCs/>
          <w:color w:val="000000"/>
          <w:sz w:val="28"/>
          <w:szCs w:val="28"/>
        </w:rPr>
        <w:t>ТРЕБОВАНИЯ</w:t>
      </w:r>
    </w:p>
    <w:p w:rsidR="00A52066" w:rsidRPr="00B574BE" w:rsidRDefault="00A52066" w:rsidP="00A52066">
      <w:pPr>
        <w:jc w:val="center"/>
        <w:rPr>
          <w:b/>
          <w:bCs/>
          <w:color w:val="000000"/>
          <w:sz w:val="28"/>
          <w:szCs w:val="28"/>
        </w:rPr>
      </w:pPr>
      <w:r w:rsidRPr="00B574BE">
        <w:rPr>
          <w:b/>
          <w:bCs/>
          <w:color w:val="000000"/>
          <w:sz w:val="28"/>
          <w:szCs w:val="28"/>
        </w:rPr>
        <w:t>к внешнему виду фасадов и ограждающих конструкций зданий, строений, сооружений</w:t>
      </w:r>
    </w:p>
    <w:p w:rsidR="00A52066" w:rsidRPr="00B574BE" w:rsidRDefault="00A52066" w:rsidP="00A52066">
      <w:pPr>
        <w:jc w:val="both"/>
        <w:rPr>
          <w:color w:val="000000"/>
          <w:sz w:val="28"/>
          <w:szCs w:val="28"/>
        </w:rPr>
      </w:pPr>
    </w:p>
    <w:p w:rsidR="00A52066" w:rsidRPr="00B574BE" w:rsidRDefault="00A52066" w:rsidP="00A52066">
      <w:pPr>
        <w:jc w:val="both"/>
        <w:rPr>
          <w:color w:val="000000"/>
          <w:sz w:val="28"/>
          <w:szCs w:val="28"/>
        </w:rPr>
      </w:pPr>
      <w:r w:rsidRPr="00B574BE">
        <w:rPr>
          <w:color w:val="000000"/>
          <w:sz w:val="28"/>
          <w:szCs w:val="28"/>
        </w:rPr>
        <w:t>3.1. Проектирование оформления и внешнего фасада, строящихся и реконструируемых зданий, строений и сооружений, а также конструкций постоянных ограждений должно обеспечивать формирование на территории муниципального образования «Уляпское сельское поселение» архитектурно-выразительного и эмоционально привлекательного пространства, а именно:</w:t>
      </w:r>
    </w:p>
    <w:p w:rsidR="00A52066" w:rsidRPr="00B574BE" w:rsidRDefault="00A52066" w:rsidP="00A52066">
      <w:pPr>
        <w:jc w:val="both"/>
        <w:rPr>
          <w:color w:val="000000"/>
          <w:sz w:val="28"/>
          <w:szCs w:val="28"/>
        </w:rPr>
      </w:pPr>
      <w:r w:rsidRPr="00B574BE">
        <w:rPr>
          <w:color w:val="000000"/>
          <w:sz w:val="28"/>
          <w:szCs w:val="28"/>
        </w:rPr>
        <w:t xml:space="preserve">3.1.1. Применение </w:t>
      </w:r>
      <w:proofErr w:type="gramStart"/>
      <w:r w:rsidRPr="00B574BE">
        <w:rPr>
          <w:color w:val="000000"/>
          <w:sz w:val="28"/>
          <w:szCs w:val="28"/>
        </w:rPr>
        <w:t>архитектурных решений</w:t>
      </w:r>
      <w:proofErr w:type="gramEnd"/>
      <w:r w:rsidRPr="00B574BE">
        <w:rPr>
          <w:color w:val="000000"/>
          <w:sz w:val="28"/>
          <w:szCs w:val="28"/>
        </w:rPr>
        <w:t xml:space="preserve"> соразмерно открытому пространству окружающей среды.</w:t>
      </w:r>
    </w:p>
    <w:p w:rsidR="00A52066" w:rsidRPr="00B574BE" w:rsidRDefault="00A52066" w:rsidP="00A52066">
      <w:pPr>
        <w:jc w:val="both"/>
        <w:rPr>
          <w:color w:val="000000"/>
          <w:sz w:val="28"/>
          <w:szCs w:val="28"/>
        </w:rPr>
      </w:pPr>
      <w:r w:rsidRPr="00B574BE">
        <w:rPr>
          <w:color w:val="000000"/>
          <w:sz w:val="28"/>
          <w:szCs w:val="28"/>
        </w:rPr>
        <w:t>3.1.2. Формирование ансамблевой застройки.</w:t>
      </w:r>
    </w:p>
    <w:p w:rsidR="00A52066" w:rsidRPr="00B574BE" w:rsidRDefault="00A52066" w:rsidP="00A52066">
      <w:pPr>
        <w:jc w:val="both"/>
        <w:rPr>
          <w:color w:val="000000"/>
          <w:sz w:val="28"/>
          <w:szCs w:val="28"/>
        </w:rPr>
      </w:pPr>
      <w:r w:rsidRPr="00B574BE">
        <w:rPr>
          <w:color w:val="000000"/>
          <w:sz w:val="28"/>
          <w:szCs w:val="28"/>
        </w:rPr>
        <w:t>3.1.3. Колористическое решение и допустимые к применению отделочные материалы внешних поверхностей объекта, в том числе крыши.</w:t>
      </w:r>
    </w:p>
    <w:p w:rsidR="00A52066" w:rsidRPr="00B574BE" w:rsidRDefault="00A52066" w:rsidP="00A52066">
      <w:pPr>
        <w:jc w:val="both"/>
        <w:rPr>
          <w:color w:val="000000"/>
          <w:sz w:val="28"/>
          <w:szCs w:val="28"/>
        </w:rPr>
      </w:pPr>
      <w:r w:rsidRPr="00B574BE">
        <w:rPr>
          <w:color w:val="000000"/>
          <w:sz w:val="28"/>
          <w:szCs w:val="28"/>
        </w:rPr>
        <w:t xml:space="preserve">3.1.4. Эстетичный внешний вид конструктивных элементов здания (входные группы, цоколи и др.), размещение антенн, иных наружных объектов и линий коммуникации, водосточных труб, </w:t>
      </w:r>
      <w:proofErr w:type="spellStart"/>
      <w:r w:rsidRPr="00B574BE">
        <w:rPr>
          <w:color w:val="000000"/>
          <w:sz w:val="28"/>
          <w:szCs w:val="28"/>
        </w:rPr>
        <w:t>отмостков</w:t>
      </w:r>
      <w:proofErr w:type="spellEnd"/>
      <w:r w:rsidRPr="00B574BE">
        <w:rPr>
          <w:color w:val="000000"/>
          <w:sz w:val="28"/>
          <w:szCs w:val="28"/>
        </w:rPr>
        <w:t>, домовых знаков.</w:t>
      </w:r>
    </w:p>
    <w:p w:rsidR="00A52066" w:rsidRPr="00B574BE" w:rsidRDefault="00A52066" w:rsidP="00A52066">
      <w:pPr>
        <w:jc w:val="both"/>
        <w:rPr>
          <w:color w:val="000000"/>
          <w:sz w:val="28"/>
          <w:szCs w:val="28"/>
        </w:rPr>
      </w:pPr>
      <w:r w:rsidRPr="00B574BE">
        <w:rPr>
          <w:color w:val="000000"/>
          <w:sz w:val="28"/>
          <w:szCs w:val="28"/>
        </w:rPr>
        <w:t>3.1.5. Внедрение в существующие ансамбли, имеющие архитектурные и градостроительные дефекты, новых зданий и сооружений, компенсирующих отсутствие или избыток доминант, декора, стилевого единства.</w:t>
      </w:r>
    </w:p>
    <w:p w:rsidR="00A52066" w:rsidRPr="00B574BE" w:rsidRDefault="00A52066" w:rsidP="00A52066">
      <w:pPr>
        <w:jc w:val="both"/>
        <w:rPr>
          <w:color w:val="000000"/>
          <w:sz w:val="28"/>
          <w:szCs w:val="28"/>
        </w:rPr>
      </w:pPr>
      <w:r w:rsidRPr="00B574BE">
        <w:rPr>
          <w:color w:val="000000"/>
          <w:sz w:val="28"/>
          <w:szCs w:val="28"/>
        </w:rPr>
        <w:t>3.1.6. Применение технологических решений по вертикальному озеленению.</w:t>
      </w:r>
    </w:p>
    <w:p w:rsidR="00A52066" w:rsidRPr="00B574BE" w:rsidRDefault="00A52066" w:rsidP="00A52066">
      <w:pPr>
        <w:jc w:val="both"/>
        <w:rPr>
          <w:color w:val="000000"/>
          <w:sz w:val="28"/>
          <w:szCs w:val="28"/>
        </w:rPr>
      </w:pPr>
      <w:r w:rsidRPr="00B574BE">
        <w:rPr>
          <w:color w:val="000000"/>
          <w:sz w:val="28"/>
          <w:szCs w:val="28"/>
        </w:rPr>
        <w:t>Физические и юридические лица, осуществляющие проектирование, строительство, реконструкцию или ремонт зданий и строений, а также постоянных ограждений обязаны соблюдать требования, указанные в настоящих Правилах.</w:t>
      </w:r>
    </w:p>
    <w:p w:rsidR="00A52066" w:rsidRPr="00B574BE" w:rsidRDefault="00A52066" w:rsidP="00A52066">
      <w:pPr>
        <w:jc w:val="both"/>
        <w:rPr>
          <w:color w:val="000000"/>
          <w:sz w:val="28"/>
          <w:szCs w:val="28"/>
        </w:rPr>
      </w:pPr>
      <w:r w:rsidRPr="00B574BE">
        <w:rPr>
          <w:color w:val="000000"/>
          <w:sz w:val="28"/>
          <w:szCs w:val="28"/>
        </w:rPr>
        <w:t>3.2. Колористическое решение зданий, строений и сооружений, ограждений и малых архитектурных форм должно осуществляться с учётом общего цветового решения.</w:t>
      </w:r>
    </w:p>
    <w:p w:rsidR="00A52066" w:rsidRPr="00B574BE" w:rsidRDefault="00A52066" w:rsidP="00A52066">
      <w:pPr>
        <w:jc w:val="both"/>
        <w:rPr>
          <w:color w:val="000000"/>
          <w:sz w:val="28"/>
          <w:szCs w:val="28"/>
        </w:rPr>
      </w:pPr>
      <w:r w:rsidRPr="00B574BE">
        <w:rPr>
          <w:color w:val="000000"/>
          <w:sz w:val="28"/>
          <w:szCs w:val="28"/>
        </w:rPr>
        <w:t>Колористическое решение зданий, строений и сооружений, ограждений и малых архитектурных форм должно осуществляться с учётом общего цветового решения:</w:t>
      </w:r>
    </w:p>
    <w:p w:rsidR="00A52066" w:rsidRPr="00B574BE" w:rsidRDefault="00A52066" w:rsidP="00A52066">
      <w:pPr>
        <w:jc w:val="both"/>
        <w:rPr>
          <w:color w:val="000000"/>
          <w:sz w:val="28"/>
          <w:szCs w:val="28"/>
        </w:rPr>
      </w:pPr>
      <w:r w:rsidRPr="00B574BE">
        <w:rPr>
          <w:color w:val="000000"/>
          <w:sz w:val="28"/>
          <w:szCs w:val="28"/>
        </w:rPr>
        <w:t>- для вертикальных поверхностей объектов использовать основные базовые цвета: белый, бежевый, охра;</w:t>
      </w:r>
    </w:p>
    <w:p w:rsidR="00A52066" w:rsidRPr="00B574BE" w:rsidRDefault="00A52066" w:rsidP="00A52066">
      <w:pPr>
        <w:jc w:val="both"/>
        <w:rPr>
          <w:color w:val="000000"/>
          <w:sz w:val="28"/>
          <w:szCs w:val="28"/>
        </w:rPr>
      </w:pPr>
      <w:r w:rsidRPr="00B574BE">
        <w:rPr>
          <w:color w:val="000000"/>
          <w:sz w:val="28"/>
          <w:szCs w:val="28"/>
        </w:rPr>
        <w:t>- цокольная часть - на высоту от поверхности земли согласно пропорциям зданий от 0,2 м - до 1,5-2,0 м. Отделка современными и традиционными облицовочными материалами.</w:t>
      </w:r>
    </w:p>
    <w:p w:rsidR="00A52066" w:rsidRPr="00B574BE" w:rsidRDefault="00A52066" w:rsidP="00A52066">
      <w:pPr>
        <w:jc w:val="both"/>
        <w:rPr>
          <w:color w:val="000000"/>
          <w:sz w:val="28"/>
          <w:szCs w:val="28"/>
        </w:rPr>
      </w:pPr>
      <w:r w:rsidRPr="00B574BE">
        <w:rPr>
          <w:color w:val="000000"/>
          <w:sz w:val="28"/>
          <w:szCs w:val="28"/>
        </w:rPr>
        <w:t>- при размещении на фасадах различных элементов, в т.ч. рекламных объектов, использовать единые высотные характеристики - не менее 2,5 м от поверхности земли до нижнего края рекламной конструкции.</w:t>
      </w:r>
    </w:p>
    <w:p w:rsidR="00A52066" w:rsidRPr="00B574BE" w:rsidRDefault="00A52066" w:rsidP="00A52066">
      <w:pPr>
        <w:jc w:val="both"/>
        <w:rPr>
          <w:color w:val="000000"/>
          <w:sz w:val="28"/>
          <w:szCs w:val="28"/>
        </w:rPr>
      </w:pPr>
      <w:r w:rsidRPr="00B574BE">
        <w:rPr>
          <w:color w:val="000000"/>
          <w:sz w:val="28"/>
          <w:szCs w:val="28"/>
        </w:rPr>
        <w:lastRenderedPageBreak/>
        <w:t>- устройство мансард на главных фасадах без изменения конфигурации крыши. Повышение отметки конька кровли с сохранением конфигурации крыши допускается не более на 2 м.</w:t>
      </w:r>
    </w:p>
    <w:p w:rsidR="00A52066" w:rsidRPr="00B574BE" w:rsidRDefault="00A52066" w:rsidP="00A52066">
      <w:pPr>
        <w:jc w:val="both"/>
        <w:rPr>
          <w:color w:val="000000"/>
          <w:sz w:val="28"/>
          <w:szCs w:val="28"/>
        </w:rPr>
      </w:pPr>
      <w:r w:rsidRPr="00B574BE">
        <w:rPr>
          <w:color w:val="000000"/>
          <w:sz w:val="28"/>
          <w:szCs w:val="28"/>
        </w:rPr>
        <w:t>- при размещении на фасадах различных элементов, в т.ч. рекламных объектов, использовать единые высотные характеристики - не менее 2,5 м от поверхности земли до нижнего края рекламной конструкции.</w:t>
      </w:r>
    </w:p>
    <w:p w:rsidR="00A52066" w:rsidRPr="00B574BE" w:rsidRDefault="00A52066" w:rsidP="00A52066">
      <w:pPr>
        <w:jc w:val="both"/>
        <w:rPr>
          <w:color w:val="000000"/>
          <w:sz w:val="28"/>
          <w:szCs w:val="28"/>
        </w:rPr>
      </w:pPr>
      <w:r w:rsidRPr="00B574BE">
        <w:rPr>
          <w:color w:val="000000"/>
          <w:sz w:val="28"/>
          <w:szCs w:val="28"/>
        </w:rPr>
        <w:t>3.3. Размещение спутниковых антенн, наружных блоков систем кондиционирования и вентиляции, иного оборудования на зданиях должно предусматриваться со стороны дворовых фасадов (за исключением случаев, когда отсутствует техническая возможность размещения указанных объектов со стороны дворовых фасадов).</w:t>
      </w:r>
    </w:p>
    <w:p w:rsidR="00A52066" w:rsidRPr="00B574BE" w:rsidRDefault="00A52066" w:rsidP="00A52066">
      <w:pPr>
        <w:jc w:val="both"/>
        <w:rPr>
          <w:color w:val="000000"/>
          <w:sz w:val="28"/>
          <w:szCs w:val="28"/>
        </w:rPr>
      </w:pPr>
      <w:r w:rsidRPr="00B574BE">
        <w:rPr>
          <w:color w:val="000000"/>
          <w:sz w:val="28"/>
          <w:szCs w:val="28"/>
        </w:rPr>
        <w:t>3.4. </w:t>
      </w:r>
      <w:proofErr w:type="gramStart"/>
      <w:r w:rsidRPr="00B574BE">
        <w:rPr>
          <w:color w:val="000000"/>
          <w:sz w:val="28"/>
          <w:szCs w:val="28"/>
        </w:rPr>
        <w:t>На зданиях и сооружениях за счет собственников объектов и сооружений размещаются: указатель наименования улицы (площади, проспекта, проезда, переулка), указатель номера дома и корпуса (строения), указатели номера подъезда и номеров квартир, международный символ доступности объекта для инвалидов, указатель пожарного гидранта, указатели камер магистрали и колодцев водопроводной сети, указатель канализации, указатель сооружений подземного газопровода, а также другие указатели расположения объектов сельского хозяйства</w:t>
      </w:r>
      <w:proofErr w:type="gramEnd"/>
      <w:r w:rsidRPr="00B574BE">
        <w:rPr>
          <w:color w:val="000000"/>
          <w:sz w:val="28"/>
          <w:szCs w:val="28"/>
        </w:rPr>
        <w:t>, различные сигнальные устройства допускается размещать на фасадах здания при условии сохранения отделки фасада.</w:t>
      </w:r>
    </w:p>
    <w:p w:rsidR="00A52066" w:rsidRPr="00B574BE" w:rsidRDefault="00A52066" w:rsidP="00A52066">
      <w:pPr>
        <w:jc w:val="both"/>
        <w:rPr>
          <w:color w:val="000000"/>
          <w:sz w:val="28"/>
          <w:szCs w:val="28"/>
        </w:rPr>
      </w:pPr>
      <w:r w:rsidRPr="00B574BE">
        <w:rPr>
          <w:color w:val="000000"/>
          <w:sz w:val="28"/>
          <w:szCs w:val="28"/>
        </w:rPr>
        <w:t>3.5. При организации стока воды со скатных крыш через водосточные трубы рекомендуется:</w:t>
      </w:r>
    </w:p>
    <w:p w:rsidR="00A52066" w:rsidRPr="00B574BE" w:rsidRDefault="00A52066" w:rsidP="00A52066">
      <w:pPr>
        <w:jc w:val="both"/>
        <w:rPr>
          <w:color w:val="000000"/>
          <w:sz w:val="28"/>
          <w:szCs w:val="28"/>
        </w:rPr>
      </w:pPr>
      <w:r w:rsidRPr="00B574BE">
        <w:rPr>
          <w:color w:val="000000"/>
          <w:sz w:val="28"/>
          <w:szCs w:val="28"/>
        </w:rPr>
        <w:t>3.5.1. Не нарушать поверхность фасадов при размещении труб на стенах здания, обеспечивать герметичность стыковых соединений и требуемую пропускную способность, исходя из расчётных объёмов стока воды.</w:t>
      </w:r>
    </w:p>
    <w:p w:rsidR="00A52066" w:rsidRPr="00B574BE" w:rsidRDefault="00A52066" w:rsidP="00A52066">
      <w:pPr>
        <w:jc w:val="both"/>
        <w:rPr>
          <w:color w:val="000000"/>
          <w:sz w:val="28"/>
          <w:szCs w:val="28"/>
        </w:rPr>
      </w:pPr>
      <w:r w:rsidRPr="00B574BE">
        <w:rPr>
          <w:color w:val="000000"/>
          <w:sz w:val="28"/>
          <w:szCs w:val="28"/>
        </w:rPr>
        <w:t>3.5.2. Не допускать высоты свободного падения воды из выходного отверстия трубы более 200 мм.</w:t>
      </w:r>
    </w:p>
    <w:p w:rsidR="00A52066" w:rsidRPr="00B574BE" w:rsidRDefault="00A52066" w:rsidP="00A52066">
      <w:pPr>
        <w:jc w:val="both"/>
        <w:rPr>
          <w:color w:val="000000"/>
          <w:sz w:val="28"/>
          <w:szCs w:val="28"/>
        </w:rPr>
      </w:pPr>
      <w:r w:rsidRPr="00B574BE">
        <w:rPr>
          <w:color w:val="000000"/>
          <w:sz w:val="28"/>
          <w:szCs w:val="28"/>
        </w:rPr>
        <w:t>3.5.3. Предусматривать устройство дренажа в местах стока воды из трубы на газон или иные мягкие виды покрытия.</w:t>
      </w:r>
    </w:p>
    <w:p w:rsidR="00A52066" w:rsidRPr="00B574BE" w:rsidRDefault="00A52066" w:rsidP="00A52066">
      <w:pPr>
        <w:jc w:val="both"/>
        <w:rPr>
          <w:color w:val="000000"/>
          <w:sz w:val="28"/>
          <w:szCs w:val="28"/>
        </w:rPr>
      </w:pPr>
      <w:r w:rsidRPr="00B574BE">
        <w:rPr>
          <w:color w:val="000000"/>
          <w:sz w:val="28"/>
          <w:szCs w:val="28"/>
        </w:rPr>
        <w:t xml:space="preserve">3.6. Входные группы зданий жилого и общественного назначения должны быть оборудованы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</w:t>
      </w:r>
      <w:proofErr w:type="spellStart"/>
      <w:r w:rsidRPr="00B574BE">
        <w:rPr>
          <w:color w:val="000000"/>
          <w:sz w:val="28"/>
          <w:szCs w:val="28"/>
        </w:rPr>
        <w:t>маломобильных</w:t>
      </w:r>
      <w:proofErr w:type="spellEnd"/>
      <w:r w:rsidRPr="00B574BE">
        <w:rPr>
          <w:color w:val="000000"/>
          <w:sz w:val="28"/>
          <w:szCs w:val="28"/>
        </w:rPr>
        <w:t xml:space="preserve"> групп населения (пандусы, перила и пр.), для зданий коммерческого назначения должно быть предусмотрено ночное архитектурное освещение фасада.</w:t>
      </w:r>
    </w:p>
    <w:p w:rsidR="00A52066" w:rsidRPr="00B574BE" w:rsidRDefault="00A52066" w:rsidP="00A52066">
      <w:pPr>
        <w:jc w:val="both"/>
        <w:rPr>
          <w:color w:val="000000"/>
          <w:sz w:val="28"/>
          <w:szCs w:val="28"/>
        </w:rPr>
      </w:pPr>
      <w:r w:rsidRPr="00B574BE">
        <w:rPr>
          <w:color w:val="000000"/>
          <w:sz w:val="28"/>
          <w:szCs w:val="28"/>
        </w:rPr>
        <w:t xml:space="preserve">3.7. При входных группах должны быть предусмотрены площадки с твёрдыми видами покрытия, скамьями и возможными приёмами озеленения. </w:t>
      </w:r>
      <w:proofErr w:type="gramStart"/>
      <w:r w:rsidRPr="00B574BE">
        <w:rPr>
          <w:color w:val="000000"/>
          <w:sz w:val="28"/>
          <w:szCs w:val="28"/>
        </w:rPr>
        <w:t>Организация площадок при входах может быть предусмотрена как в границах земельного участка, на котором расположен многоквартирный дом, так и на прилегающих к входным группам территориям общего пользования.</w:t>
      </w:r>
      <w:proofErr w:type="gramEnd"/>
    </w:p>
    <w:p w:rsidR="00A52066" w:rsidRPr="00B574BE" w:rsidRDefault="00A52066" w:rsidP="00A52066">
      <w:pPr>
        <w:jc w:val="both"/>
        <w:rPr>
          <w:color w:val="000000"/>
          <w:sz w:val="28"/>
          <w:szCs w:val="28"/>
        </w:rPr>
      </w:pPr>
      <w:r w:rsidRPr="00B574BE">
        <w:rPr>
          <w:color w:val="000000"/>
          <w:sz w:val="28"/>
          <w:szCs w:val="28"/>
        </w:rPr>
        <w:t>3.8. 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необходимо выносить на прилегающий тротуар не более чем на 0,5 м.</w:t>
      </w:r>
    </w:p>
    <w:p w:rsidR="00A52066" w:rsidRPr="00B574BE" w:rsidRDefault="00A52066" w:rsidP="00A52066">
      <w:pPr>
        <w:jc w:val="both"/>
        <w:rPr>
          <w:color w:val="000000"/>
          <w:sz w:val="28"/>
          <w:szCs w:val="28"/>
        </w:rPr>
      </w:pPr>
      <w:r w:rsidRPr="00B574BE">
        <w:rPr>
          <w:color w:val="000000"/>
          <w:sz w:val="28"/>
          <w:szCs w:val="28"/>
        </w:rPr>
        <w:lastRenderedPageBreak/>
        <w:t>3.9. В целях благоустройства на территории муниципального образования «</w:t>
      </w:r>
      <w:proofErr w:type="spellStart"/>
      <w:r w:rsidRPr="00B574BE">
        <w:rPr>
          <w:color w:val="000000"/>
          <w:sz w:val="28"/>
          <w:szCs w:val="28"/>
        </w:rPr>
        <w:t>Еленовское</w:t>
      </w:r>
      <w:proofErr w:type="spellEnd"/>
      <w:r w:rsidRPr="00B574BE">
        <w:rPr>
          <w:color w:val="000000"/>
          <w:sz w:val="28"/>
          <w:szCs w:val="28"/>
        </w:rPr>
        <w:t xml:space="preserve"> сельское поселение» применяются различные виды ограждений.</w:t>
      </w:r>
    </w:p>
    <w:p w:rsidR="00A52066" w:rsidRPr="00B574BE" w:rsidRDefault="00A52066" w:rsidP="00A52066">
      <w:pPr>
        <w:jc w:val="both"/>
        <w:rPr>
          <w:color w:val="000000"/>
          <w:sz w:val="28"/>
          <w:szCs w:val="28"/>
        </w:rPr>
      </w:pPr>
      <w:proofErr w:type="gramStart"/>
      <w:r w:rsidRPr="00B574BE">
        <w:rPr>
          <w:color w:val="000000"/>
          <w:sz w:val="28"/>
          <w:szCs w:val="28"/>
        </w:rPr>
        <w:t>Ограждения различаются по назначению (декоративные, защитные, защитно-декоративные), высоте (низкие: 0,3 - 1,0-м, средние: 1,1 - 1,7-м, высокие: 1,9 - 3,0-м),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A52066" w:rsidRPr="00B574BE" w:rsidRDefault="00A52066" w:rsidP="00A52066">
      <w:pPr>
        <w:jc w:val="both"/>
        <w:rPr>
          <w:color w:val="000000"/>
          <w:sz w:val="28"/>
          <w:szCs w:val="28"/>
        </w:rPr>
      </w:pPr>
      <w:r w:rsidRPr="00B574BE">
        <w:rPr>
          <w:color w:val="000000"/>
          <w:sz w:val="28"/>
          <w:szCs w:val="28"/>
        </w:rPr>
        <w:t xml:space="preserve">3.10. Проектирование ограждений производится в зависимости от их местоположения и назначения согласно </w:t>
      </w:r>
      <w:hyperlink r:id="rId5" w:history="1">
        <w:r w:rsidRPr="00B574BE">
          <w:rPr>
            <w:rStyle w:val="a3"/>
            <w:color w:val="000000"/>
            <w:sz w:val="28"/>
            <w:szCs w:val="28"/>
          </w:rPr>
          <w:t xml:space="preserve">ГОСТ </w:t>
        </w:r>
        <w:proofErr w:type="gramStart"/>
        <w:r w:rsidRPr="00B574BE">
          <w:rPr>
            <w:rStyle w:val="a3"/>
            <w:color w:val="000000"/>
            <w:sz w:val="28"/>
            <w:szCs w:val="28"/>
          </w:rPr>
          <w:t>Р</w:t>
        </w:r>
        <w:proofErr w:type="gramEnd"/>
        <w:r w:rsidRPr="00B574BE">
          <w:rPr>
            <w:rStyle w:val="a3"/>
            <w:color w:val="000000"/>
            <w:sz w:val="28"/>
            <w:szCs w:val="28"/>
          </w:rPr>
          <w:t xml:space="preserve"> 52606-2006</w:t>
        </w:r>
      </w:hyperlink>
      <w:r w:rsidRPr="00B574BE">
        <w:rPr>
          <w:color w:val="000000"/>
          <w:sz w:val="28"/>
          <w:szCs w:val="28"/>
        </w:rPr>
        <w:t xml:space="preserve">. "Технические средства организации дорожного движения. Классификация дорожных ограждений", </w:t>
      </w:r>
      <w:hyperlink r:id="rId6" w:history="1">
        <w:r w:rsidRPr="00B574BE">
          <w:rPr>
            <w:rStyle w:val="a3"/>
            <w:color w:val="000000"/>
            <w:sz w:val="28"/>
            <w:szCs w:val="28"/>
          </w:rPr>
          <w:t xml:space="preserve">ГОСТ </w:t>
        </w:r>
        <w:proofErr w:type="gramStart"/>
        <w:r w:rsidRPr="00B574BE">
          <w:rPr>
            <w:rStyle w:val="a3"/>
            <w:color w:val="000000"/>
            <w:sz w:val="28"/>
            <w:szCs w:val="28"/>
          </w:rPr>
          <w:t>Р</w:t>
        </w:r>
        <w:proofErr w:type="gramEnd"/>
        <w:r w:rsidRPr="00B574BE">
          <w:rPr>
            <w:rStyle w:val="a3"/>
            <w:color w:val="000000"/>
            <w:sz w:val="28"/>
            <w:szCs w:val="28"/>
          </w:rPr>
          <w:t xml:space="preserve"> 52289-2004</w:t>
        </w:r>
      </w:hyperlink>
      <w:r w:rsidRPr="00B574BE">
        <w:rPr>
          <w:color w:val="000000"/>
          <w:sz w:val="28"/>
          <w:szCs w:val="28"/>
        </w:rPr>
        <w:t>. "Национальный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устройств", каталогам сертифицированных изделий, проектам индивидуального проектирования.</w:t>
      </w:r>
    </w:p>
    <w:p w:rsidR="00A52066" w:rsidRPr="00B574BE" w:rsidRDefault="00A52066" w:rsidP="00A52066">
      <w:pPr>
        <w:jc w:val="both"/>
        <w:rPr>
          <w:color w:val="000000"/>
          <w:sz w:val="28"/>
          <w:szCs w:val="28"/>
        </w:rPr>
      </w:pPr>
      <w:r w:rsidRPr="00B574BE">
        <w:rPr>
          <w:color w:val="000000"/>
          <w:sz w:val="28"/>
          <w:szCs w:val="28"/>
        </w:rPr>
        <w:t xml:space="preserve">3.11. Размещение защитных металлических ограждений высотой не менее 0,5 метров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B574BE">
        <w:rPr>
          <w:color w:val="000000"/>
          <w:sz w:val="28"/>
          <w:szCs w:val="28"/>
        </w:rPr>
        <w:t>вытаптывания</w:t>
      </w:r>
      <w:proofErr w:type="spellEnd"/>
      <w:r w:rsidRPr="00B574BE">
        <w:rPr>
          <w:color w:val="000000"/>
          <w:sz w:val="28"/>
          <w:szCs w:val="28"/>
        </w:rPr>
        <w:t xml:space="preserve"> троп через газон.</w:t>
      </w:r>
    </w:p>
    <w:p w:rsidR="00A52066" w:rsidRPr="00B574BE" w:rsidRDefault="00A52066" w:rsidP="00A52066">
      <w:pPr>
        <w:jc w:val="both"/>
        <w:rPr>
          <w:color w:val="000000"/>
          <w:sz w:val="28"/>
          <w:szCs w:val="28"/>
        </w:rPr>
      </w:pPr>
      <w:r w:rsidRPr="00B574BE">
        <w:rPr>
          <w:color w:val="000000"/>
          <w:sz w:val="28"/>
          <w:szCs w:val="28"/>
        </w:rPr>
        <w:t>Ограждения на территории газона необходимо размещать с отступом от границы примыкания порядка 0,2 - 0,3 метра.</w:t>
      </w:r>
    </w:p>
    <w:p w:rsidR="00A52066" w:rsidRPr="00B574BE" w:rsidRDefault="00A52066" w:rsidP="00A52066">
      <w:pPr>
        <w:jc w:val="both"/>
        <w:rPr>
          <w:color w:val="000000"/>
          <w:sz w:val="28"/>
          <w:szCs w:val="28"/>
        </w:rPr>
      </w:pPr>
      <w:r w:rsidRPr="00B574BE">
        <w:rPr>
          <w:color w:val="000000"/>
          <w:sz w:val="28"/>
          <w:szCs w:val="28"/>
        </w:rPr>
        <w:t>3.12. При проектировании средних и высоких видов ограждений в местах пересечения с подземными сооружениями следует предусматривать конструкции ограждений, позволяющие производить ремонтные или строительные работы.</w:t>
      </w:r>
    </w:p>
    <w:p w:rsidR="00A52066" w:rsidRPr="00B574BE" w:rsidRDefault="00A52066" w:rsidP="00A52066">
      <w:pPr>
        <w:jc w:val="both"/>
        <w:rPr>
          <w:color w:val="000000"/>
          <w:sz w:val="28"/>
          <w:szCs w:val="28"/>
        </w:rPr>
      </w:pPr>
      <w:r w:rsidRPr="00B574BE">
        <w:rPr>
          <w:color w:val="000000"/>
          <w:sz w:val="28"/>
          <w:szCs w:val="28"/>
        </w:rPr>
        <w:t>3.13. 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0,5 метра и более, диаметром 0,9 метров и более в зависимости от возраста, породы дерева и прочих характеристик.</w:t>
      </w:r>
    </w:p>
    <w:p w:rsidR="00A52066" w:rsidRPr="00B574BE" w:rsidRDefault="00A52066" w:rsidP="00A52066">
      <w:pPr>
        <w:jc w:val="both"/>
        <w:rPr>
          <w:color w:val="000000"/>
          <w:sz w:val="28"/>
          <w:szCs w:val="28"/>
        </w:rPr>
      </w:pPr>
      <w:r w:rsidRPr="00B574BE">
        <w:rPr>
          <w:color w:val="000000"/>
          <w:sz w:val="28"/>
          <w:szCs w:val="28"/>
        </w:rPr>
        <w:t>3.14. Ограждения вдоль одной улицы, внутри дворовой территории в пределах каждого квартала необходимо выполнять в одном стилевом и цветовом решении.</w:t>
      </w:r>
    </w:p>
    <w:p w:rsidR="00A52066" w:rsidRPr="00B574BE" w:rsidRDefault="00A52066" w:rsidP="00A52066">
      <w:pPr>
        <w:jc w:val="both"/>
        <w:rPr>
          <w:color w:val="000000"/>
          <w:sz w:val="28"/>
          <w:szCs w:val="28"/>
        </w:rPr>
      </w:pPr>
    </w:p>
    <w:p w:rsidR="00A52066" w:rsidRPr="00B574BE" w:rsidRDefault="00A52066" w:rsidP="00A52066">
      <w:pPr>
        <w:jc w:val="both"/>
        <w:rPr>
          <w:color w:val="000000"/>
          <w:sz w:val="28"/>
          <w:szCs w:val="28"/>
        </w:rPr>
      </w:pPr>
    </w:p>
    <w:p w:rsidR="00A52066" w:rsidRPr="00B574BE" w:rsidRDefault="00A52066" w:rsidP="00A52066">
      <w:pPr>
        <w:ind w:right="-281"/>
        <w:jc w:val="both"/>
        <w:rPr>
          <w:sz w:val="28"/>
          <w:szCs w:val="28"/>
        </w:rPr>
      </w:pPr>
    </w:p>
    <w:p w:rsidR="00134BDF" w:rsidRPr="00B574BE" w:rsidRDefault="00134BDF">
      <w:pPr>
        <w:rPr>
          <w:sz w:val="28"/>
          <w:szCs w:val="28"/>
        </w:rPr>
      </w:pPr>
    </w:p>
    <w:sectPr w:rsidR="00134BDF" w:rsidRPr="00B574BE" w:rsidSect="00AE245F">
      <w:pgSz w:w="11907" w:h="16839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0A66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287" w:hanging="72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A52066"/>
    <w:rsid w:val="00004F73"/>
    <w:rsid w:val="00083DEE"/>
    <w:rsid w:val="000D3FFF"/>
    <w:rsid w:val="0012670D"/>
    <w:rsid w:val="00127333"/>
    <w:rsid w:val="00134BDF"/>
    <w:rsid w:val="001C526B"/>
    <w:rsid w:val="001F73E8"/>
    <w:rsid w:val="00294D7D"/>
    <w:rsid w:val="002E1D8D"/>
    <w:rsid w:val="0043029A"/>
    <w:rsid w:val="004413F2"/>
    <w:rsid w:val="00492A2F"/>
    <w:rsid w:val="004B4B0B"/>
    <w:rsid w:val="004C2ABB"/>
    <w:rsid w:val="005459D4"/>
    <w:rsid w:val="00565B98"/>
    <w:rsid w:val="006F2266"/>
    <w:rsid w:val="007F0EB5"/>
    <w:rsid w:val="00836DAE"/>
    <w:rsid w:val="008C13FE"/>
    <w:rsid w:val="00917632"/>
    <w:rsid w:val="009835B9"/>
    <w:rsid w:val="00A52066"/>
    <w:rsid w:val="00AD0D1B"/>
    <w:rsid w:val="00AE245F"/>
    <w:rsid w:val="00B3660D"/>
    <w:rsid w:val="00B574BE"/>
    <w:rsid w:val="00B6563F"/>
    <w:rsid w:val="00BB27B5"/>
    <w:rsid w:val="00BD470A"/>
    <w:rsid w:val="00C33356"/>
    <w:rsid w:val="00C76648"/>
    <w:rsid w:val="00C84FBC"/>
    <w:rsid w:val="00C854F6"/>
    <w:rsid w:val="00CF5A95"/>
    <w:rsid w:val="00D217BE"/>
    <w:rsid w:val="00F35017"/>
    <w:rsid w:val="00F737DF"/>
    <w:rsid w:val="00F9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5206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12045642&amp;sub=0" TargetMode="External"/><Relationship Id="rId5" Type="http://schemas.openxmlformats.org/officeDocument/2006/relationships/hyperlink" Target="http://municipal.garant.ru/document?id=12058468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1334</Words>
  <Characters>7609</Characters>
  <Application>Microsoft Office Word</Application>
  <DocSecurity>0</DocSecurity>
  <Lines>63</Lines>
  <Paragraphs>17</Paragraphs>
  <ScaleCrop>false</ScaleCrop>
  <Company/>
  <LinksUpToDate>false</LinksUpToDate>
  <CharactersWithSpaces>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Нурет</dc:creator>
  <cp:lastModifiedBy>Нурет</cp:lastModifiedBy>
  <cp:revision>3</cp:revision>
  <cp:lastPrinted>2019-04-24T04:56:00Z</cp:lastPrinted>
  <dcterms:created xsi:type="dcterms:W3CDTF">2019-04-24T04:48:00Z</dcterms:created>
  <dcterms:modified xsi:type="dcterms:W3CDTF">2019-04-24T04:57:00Z</dcterms:modified>
</cp:coreProperties>
</file>