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6D" w:rsidRPr="00B8396D" w:rsidRDefault="00B8396D" w:rsidP="00B8396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B8396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B8396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"http://kadastr.krasnogvard.ru/index.php/863-v-pravitelstvo-vnesen-vazhnyj-dlya-sobstvennikov-i-gosudarstva-zakonoproekt" </w:instrText>
      </w:r>
      <w:r w:rsidRPr="00B8396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B8396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правительство внесен важный для собственников и государства законопроект</w:t>
      </w:r>
      <w:r w:rsidRPr="00B8396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В правительство внесен важный законопроект. Он устанавливает порядок учета собственников домов, дач, земельных участков, которые по разным причинам не заявили о своих правах.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Документ разрабатывался в министерстве экономического развития при участии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. Официальное название - проект Федерального закона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По словам заместителя министра экономического развития РФ - руководителя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, 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Всем известно, что регистрация прав на недвижимость начинается с заявления в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, в том числе </w:t>
      </w:r>
      <w:proofErr w:type="gram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по</w:t>
      </w:r>
      <w:proofErr w:type="gram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когда-то </w:t>
      </w:r>
      <w:proofErr w:type="gram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в</w:t>
      </w:r>
      <w:proofErr w:type="gram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прошлом учтенным объектам. Но вот заставить владельца дачи или соток зарегистрировать свое право или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довнести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ЕГРН необходимые сведения по ныне действующему законодательству невозможно. На это необходима добрая воля собственника. </w:t>
      </w:r>
      <w:proofErr w:type="gram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Но</w:t>
      </w:r>
      <w:proofErr w:type="gram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словам главы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, должен соблюдаться баланс частных и публичных интересов. В таких случаях, как, например, изъятие имущества для государственных и муниципальных нужд, ликвидация последствий чрезвычайных ситуаций, налогообложение недвижимости, - отсутствие сведений в ЕГРН о ранее учтенных объектах негативно сказывается на исполнении государственных полномочий и защите имущественных интересов правообладателей недвижимости.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Например, при изъятии участков для государственных или муниципальных нужд нужно четко понимать, кому принадлежит тот или иной объект. Государство должно знать, кто именно должен получить возмещение при изъятии. В случае если участок попал в охранную зону, к </w:t>
      </w:r>
      <w:proofErr w:type="gram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примеру</w:t>
      </w:r>
      <w:proofErr w:type="gram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зону газопровода,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должен уведомить собственника этого земельного участка. Но если в ЕГРН сведений об этом собственнике нет, то и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 сможет выполнить эту обязанность.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Еще один, очень показательный, пример - если ваш сосед решил уточнить границы своего участка, но кадастровый инженер не знает адрес, по которому с вами связаться (то есть адрес не внесен в ЕГРН), есть риск того, что ваши права будут нарушены при уточнении границ участка.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А в какое затруднительное положение попадают граждане в результате природных катаклизмов, когда тысячи пострадавших оказываются в затруднительном положении.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Для получения мер государственной поддержки, пострадавшим в чрезвычайной ситуации, необходимо подтвердить собственные права на объекты недвижимости, оказавшиеся в зоне бедствия. Но в ЕГРН по некоторым таким объектам, соответствующие сведения правообладателями </w:t>
      </w:r>
      <w:proofErr w:type="gram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в</w:t>
      </w:r>
      <w:proofErr w:type="gram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 вносились. В данной ситуации сотрудникам </w:t>
      </w:r>
      <w:proofErr w:type="gram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территориального</w:t>
      </w:r>
      <w:proofErr w:type="gram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управления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, филиала Федеральной кадастровой палаты </w:t>
      </w:r>
      <w:proofErr w:type="spellStart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 xml:space="preserve"> совместно с органами прокуратуры необходимо проводить кропотливую работу по поиску подтверждающих права граждан документов. Внесенный в правительство законопроект как раз направлен на минимизацию подобных случаев.</w:t>
      </w:r>
    </w:p>
    <w:p w:rsidR="00B8396D" w:rsidRPr="00B8396D" w:rsidRDefault="00B8396D" w:rsidP="00B8396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8396D">
        <w:rPr>
          <w:rFonts w:ascii="Verdana" w:eastAsia="Times New Roman" w:hAnsi="Verdana" w:cs="Times New Roman"/>
          <w:color w:val="555555"/>
          <w:sz w:val="18"/>
          <w:szCs w:val="18"/>
        </w:rPr>
        <w:t>Еще один важный момент документа - 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 - они поработают в своих архивах, а если потребуется, запросят нужную информацию в других организациях.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D"/>
    <w:rsid w:val="00B8396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96D"/>
    <w:rPr>
      <w:color w:val="0000FF"/>
      <w:u w:val="single"/>
    </w:rPr>
  </w:style>
  <w:style w:type="character" w:customStyle="1" w:styleId="newsitemhits">
    <w:name w:val="newsitem_hits"/>
    <w:basedOn w:val="a0"/>
    <w:rsid w:val="00B8396D"/>
  </w:style>
  <w:style w:type="character" w:customStyle="1" w:styleId="email">
    <w:name w:val="email"/>
    <w:basedOn w:val="a0"/>
    <w:rsid w:val="00B8396D"/>
  </w:style>
  <w:style w:type="character" w:customStyle="1" w:styleId="print">
    <w:name w:val="print"/>
    <w:basedOn w:val="a0"/>
    <w:rsid w:val="00B8396D"/>
  </w:style>
  <w:style w:type="paragraph" w:styleId="a4">
    <w:name w:val="Normal (Web)"/>
    <w:basedOn w:val="a"/>
    <w:uiPriority w:val="99"/>
    <w:semiHidden/>
    <w:unhideWhenUsed/>
    <w:rsid w:val="00B8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96D"/>
    <w:rPr>
      <w:color w:val="0000FF"/>
      <w:u w:val="single"/>
    </w:rPr>
  </w:style>
  <w:style w:type="character" w:customStyle="1" w:styleId="newsitemhits">
    <w:name w:val="newsitem_hits"/>
    <w:basedOn w:val="a0"/>
    <w:rsid w:val="00B8396D"/>
  </w:style>
  <w:style w:type="character" w:customStyle="1" w:styleId="email">
    <w:name w:val="email"/>
    <w:basedOn w:val="a0"/>
    <w:rsid w:val="00B8396D"/>
  </w:style>
  <w:style w:type="character" w:customStyle="1" w:styleId="print">
    <w:name w:val="print"/>
    <w:basedOn w:val="a0"/>
    <w:rsid w:val="00B8396D"/>
  </w:style>
  <w:style w:type="paragraph" w:styleId="a4">
    <w:name w:val="Normal (Web)"/>
    <w:basedOn w:val="a"/>
    <w:uiPriority w:val="99"/>
    <w:semiHidden/>
    <w:unhideWhenUsed/>
    <w:rsid w:val="00B8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2020-09-23T04:51:00Z</dcterms:created>
  <dcterms:modified xsi:type="dcterms:W3CDTF">2020-09-23T04:51:00Z</dcterms:modified>
</cp:coreProperties>
</file>