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0D7A" w14:textId="77777777" w:rsidR="00EC3A6E" w:rsidRPr="00EC3A6E" w:rsidRDefault="00EC3A6E" w:rsidP="00EC3A6E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EC3A6E">
          <w:rPr>
            <w:rStyle w:val="a3"/>
            <w:rFonts w:ascii="Tahoma" w:hAnsi="Tahoma" w:cs="Tahoma"/>
            <w:color w:val="222222"/>
            <w:sz w:val="27"/>
            <w:szCs w:val="27"/>
            <w:u w:val="none"/>
          </w:rPr>
          <w:t>Водительское удостоверение</w:t>
        </w:r>
      </w:hyperlink>
    </w:p>
    <w:p w14:paraId="398437D6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Внесены изменения в административное законодательство</w:t>
      </w:r>
    </w:p>
    <w:p w14:paraId="205EE7B5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Согласно Федеральному закону от 10 декабря 1995 года N 196-ФЗ "О безопасности дорожного движения" с 7 мая 2013 внесены следующие изменения:</w:t>
      </w:r>
    </w:p>
    <w:p w14:paraId="73EBD1DC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Право на управление транспортными средствами предоставляется лицам, сдавшим соответствующие экзамены.</w:t>
      </w:r>
      <w:r>
        <w:rPr>
          <w:rFonts w:ascii="Verdana" w:hAnsi="Verdana"/>
          <w:color w:val="555555"/>
          <w:sz w:val="18"/>
          <w:szCs w:val="18"/>
        </w:rPr>
        <w:br/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14:paraId="38DECD39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Экзамены принимаются на транспортных средствах с механической или автоматической трансмиссией.</w:t>
      </w:r>
    </w:p>
    <w:p w14:paraId="5673D78D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14:paraId="35211FE1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14:paraId="52D0C48B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Экзамены проводятся уполномоченными должностными лицами органов внутренних дел Российской Федерации.</w:t>
      </w:r>
    </w:p>
    <w:p w14:paraId="2E10DF1D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14:paraId="584C3479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Право на управление транспортными средствами подтверждается водительским удостоверением,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средствами.</w:t>
      </w:r>
    </w:p>
    <w:p w14:paraId="7E85F718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14:paraId="74655E8F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Российское национальное водительское удостоверение выдается на срок десять лет, если иное не предусмотрено федеральными законами.</w:t>
      </w:r>
    </w:p>
    <w:p w14:paraId="6FE9841D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Международное водительское удостоверение выдается на срок до трех лет, но не более чем на срок действия российского национального водительского удостоверения.</w:t>
      </w:r>
    </w:p>
    <w:p w14:paraId="6C7E4997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14:paraId="43DA05D7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14:paraId="1E1ED6CF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14:paraId="2023848A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случае, если в водительском удостоверении указаны ограничения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14:paraId="0DA06499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пункте 13 настоящей статьи.</w:t>
      </w:r>
    </w:p>
    <w:p w14:paraId="5D3FF97A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</w:t>
      </w:r>
    </w:p>
    <w:p w14:paraId="7A52AA7D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</w:t>
      </w:r>
      <w:r>
        <w:rPr>
          <w:rFonts w:ascii="Verdana" w:hAnsi="Verdana"/>
          <w:color w:val="555555"/>
          <w:sz w:val="18"/>
          <w:szCs w:val="18"/>
        </w:rPr>
        <w:lastRenderedPageBreak/>
        <w:t>водительского удостоверения при условии, если оно предъявляется вместе с национальным водительским удостоверением.</w:t>
      </w:r>
    </w:p>
    <w:p w14:paraId="50637033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14:paraId="11D438DC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возраста.</w:t>
      </w:r>
    </w:p>
    <w:p w14:paraId="15960BB8" w14:textId="77777777" w:rsidR="00EC3A6E" w:rsidRDefault="00EC3A6E" w:rsidP="00EC3A6E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14:paraId="60ED1E0F" w14:textId="77777777" w:rsidR="00A73A45" w:rsidRPr="00EC3A6E" w:rsidRDefault="00A73A45" w:rsidP="00EC3A6E"/>
    <w:sectPr w:rsidR="00A73A45" w:rsidRPr="00E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104194"/>
    <w:rsid w:val="001A6116"/>
    <w:rsid w:val="001A6632"/>
    <w:rsid w:val="001C506B"/>
    <w:rsid w:val="0023347F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561A8"/>
    <w:rsid w:val="00D86E5F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40-voditelskoe-udostover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77</cp:revision>
  <dcterms:created xsi:type="dcterms:W3CDTF">2020-09-15T19:58:00Z</dcterms:created>
  <dcterms:modified xsi:type="dcterms:W3CDTF">2020-09-15T20:21:00Z</dcterms:modified>
</cp:coreProperties>
</file>