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0BF25" w14:textId="77777777" w:rsidR="000F76A8" w:rsidRPr="000F76A8" w:rsidRDefault="000F76A8" w:rsidP="000F76A8">
      <w:pPr>
        <w:pStyle w:val="1"/>
        <w:shd w:val="clear" w:color="auto" w:fill="FFFFFF"/>
        <w:spacing w:before="75" w:beforeAutospacing="0" w:after="60" w:afterAutospacing="0" w:line="360" w:lineRule="atLeast"/>
        <w:rPr>
          <w:rFonts w:ascii="Tahoma" w:hAnsi="Tahoma" w:cs="Tahoma"/>
          <w:color w:val="222222"/>
          <w:sz w:val="27"/>
          <w:szCs w:val="27"/>
        </w:rPr>
      </w:pPr>
      <w:hyperlink r:id="rId4" w:history="1">
        <w:r w:rsidRPr="000F76A8">
          <w:rPr>
            <w:rStyle w:val="a3"/>
            <w:rFonts w:ascii="Tahoma" w:hAnsi="Tahoma" w:cs="Tahoma"/>
            <w:color w:val="727272"/>
            <w:sz w:val="27"/>
            <w:szCs w:val="27"/>
            <w:u w:val="none"/>
          </w:rPr>
          <w:t>Разъяснение Закона «О приватизации жилищного фонда в Российской Федерации».</w:t>
        </w:r>
      </w:hyperlink>
    </w:p>
    <w:p w14:paraId="1DA2DCA6" w14:textId="77777777" w:rsidR="000F76A8" w:rsidRDefault="000F76A8" w:rsidP="000F76A8">
      <w:pPr>
        <w:pStyle w:val="a4"/>
        <w:shd w:val="clear" w:color="auto" w:fill="FFFFFF"/>
        <w:spacing w:before="120" w:beforeAutospacing="0" w:after="120" w:afterAutospacing="0"/>
        <w:rPr>
          <w:rFonts w:ascii="Verdana" w:hAnsi="Verdana"/>
          <w:color w:val="555555"/>
          <w:sz w:val="18"/>
          <w:szCs w:val="18"/>
        </w:rPr>
      </w:pPr>
      <w:r>
        <w:rPr>
          <w:rFonts w:ascii="Times" w:hAnsi="Times" w:cs="Times"/>
          <w:color w:val="555555"/>
        </w:rPr>
        <w:t>          В соответствии со статьей 2 Закона Российской Федерации от 04.07.1991 №1541-1 «О приватизации жилищного фонда в Российской Федерации» граждане Российской Федерации, занимающие жилые помещения в государственном и муниципальном жилищном фонде, включая жилищный фонд, находящийся в хозяйственном ведении предприятий или оперативном управлении учреждений (ведомственный фонд), на условиях социального найма, вправе с согласия всех совместно проживающих совершеннолетних членов семьи, а также несовершеннолетних в возрасте от 14 до 18 лет приобрести эти помещения в собственность на условиях, предусмотренных настоящим Законом, иными нормативными актами Российской Федерации и субъектов Российской Федерации. Жилые помещения передаются в общую собственность либо в собственность одного из совместно проживающих лиц, в том числе несовершеннолетних.</w:t>
      </w:r>
    </w:p>
    <w:p w14:paraId="0BF79F7B" w14:textId="77777777" w:rsidR="000F76A8" w:rsidRDefault="000F76A8" w:rsidP="000F76A8">
      <w:pPr>
        <w:pStyle w:val="a4"/>
        <w:shd w:val="clear" w:color="auto" w:fill="FFFFFF"/>
        <w:spacing w:before="120" w:beforeAutospacing="0" w:after="120" w:afterAutospacing="0"/>
        <w:rPr>
          <w:rFonts w:ascii="Verdana" w:hAnsi="Verdana"/>
          <w:color w:val="555555"/>
          <w:sz w:val="18"/>
          <w:szCs w:val="18"/>
        </w:rPr>
      </w:pPr>
      <w:r>
        <w:rPr>
          <w:rFonts w:ascii="Times" w:hAnsi="Times" w:cs="Times"/>
          <w:color w:val="555555"/>
        </w:rPr>
        <w:t>           С учетом изложенного, постановлением ПВС РФ от 24.08.1993 №8 «О некоторых вопросах применения судами Закона РФ «О приватизации жилищного фонда в Российской Федерации» закреплено положение, согласно которому, решая вопрос о правомерности отказа в приватизации жилого помещения, находящегося в ведомственном жилищном фонде, необходимо учитывать, что в соответствии со ст. 18 Закона РФ «О приватизации жилищного фонда в Российской Федерации» переход государственных и муниципальных предприятий в иную форму собственности либо их ликвидация не влияют на жилищные права граждан, проживающих в домах таких предприятий и учреждений, в том числе и на право бесплатной приватизации жилья.</w:t>
      </w:r>
    </w:p>
    <w:p w14:paraId="35ADD6A0" w14:textId="77777777" w:rsidR="000F76A8" w:rsidRDefault="000F76A8" w:rsidP="000F76A8">
      <w:pPr>
        <w:pStyle w:val="a4"/>
        <w:shd w:val="clear" w:color="auto" w:fill="FFFFFF"/>
        <w:spacing w:before="120" w:beforeAutospacing="0" w:after="120" w:afterAutospacing="0"/>
        <w:rPr>
          <w:rFonts w:ascii="Verdana" w:hAnsi="Verdana"/>
          <w:color w:val="555555"/>
          <w:sz w:val="18"/>
          <w:szCs w:val="18"/>
        </w:rPr>
      </w:pPr>
      <w:r>
        <w:rPr>
          <w:rFonts w:ascii="Times" w:hAnsi="Times" w:cs="Times"/>
          <w:color w:val="555555"/>
        </w:rPr>
        <w:t>              Гражданину не может быть отказано в приватизации жилого помещения в домах данных предприятий и учреждений и в том случае, если изменение формы собственности или ликвидация предприятий и учреждений имели место до вступления в силу ст. 18 названного Закона (в редакции Закона от 23 декабря 1992 г.).</w:t>
      </w:r>
    </w:p>
    <w:p w14:paraId="690F80A7" w14:textId="77777777" w:rsidR="000F76A8" w:rsidRDefault="000F76A8" w:rsidP="000F76A8">
      <w:pPr>
        <w:pStyle w:val="a4"/>
        <w:shd w:val="clear" w:color="auto" w:fill="FFFFFF"/>
        <w:spacing w:before="120" w:beforeAutospacing="0" w:after="120" w:afterAutospacing="0"/>
        <w:rPr>
          <w:rFonts w:ascii="Verdana" w:hAnsi="Verdana"/>
          <w:color w:val="555555"/>
          <w:sz w:val="18"/>
          <w:szCs w:val="18"/>
        </w:rPr>
      </w:pPr>
      <w:r>
        <w:rPr>
          <w:rFonts w:ascii="Times" w:hAnsi="Times" w:cs="Times"/>
          <w:color w:val="555555"/>
        </w:rPr>
        <w:t>              Требования граждан о бесплатной передаче жилого помещения в общую собственность всех проживающих в нем лиц либо в собственность одного или некоторых из них (в соответствии с достигнутым между этими лицами соглашением) подлежат удовлетворению независимо от воли лиц, на которых законом возложена обязанность по передаче жилья в собственность граждан, так как ст. 2 Закона Российской Федерации «О приватизации жилищного фонда в Российской Федерации» наделила граждан, занимающих жилые помещения в домах государственного и муниципального жилищного фонда по договору социального найма, правом с согласия всех проживающих совершеннолетних членов семьи и проживающих с ними несовершеннолетних в возрасте от 14 до 18 лет приобрести эти помещения в общую собственность (долевую или совместную).</w:t>
      </w:r>
    </w:p>
    <w:p w14:paraId="12C78048" w14:textId="77777777" w:rsidR="000F76A8" w:rsidRDefault="000F76A8" w:rsidP="000F76A8">
      <w:pPr>
        <w:pStyle w:val="a4"/>
        <w:shd w:val="clear" w:color="auto" w:fill="FFFFFF"/>
        <w:spacing w:before="120" w:beforeAutospacing="0" w:after="120" w:afterAutospacing="0"/>
        <w:rPr>
          <w:rFonts w:ascii="Verdana" w:hAnsi="Verdana"/>
          <w:color w:val="555555"/>
          <w:sz w:val="18"/>
          <w:szCs w:val="18"/>
        </w:rPr>
      </w:pPr>
      <w:r>
        <w:rPr>
          <w:rFonts w:ascii="Times" w:hAnsi="Times" w:cs="Times"/>
          <w:color w:val="555555"/>
        </w:rPr>
        <w:t>         При этом за гражданами, выразившими согласие на приобретение другими проживающими с ними лицами занимаемого помещения, сохраняется право на бесплатное приобретение в собственность в порядке приватизации другого впоследствии полученного жилого помещения, поскольку в указанном случае предоставленная этим лицам ст. 11 названного Закона возможность приватизировать бесплатно занимаемое жилое помещение только один раз не была реализована при даче согласия на приватизацию жилья другими лицами (п.5 постановления ПВС от 24.08.1993 №8).</w:t>
      </w:r>
    </w:p>
    <w:p w14:paraId="0A90F611" w14:textId="77777777" w:rsidR="000F76A8" w:rsidRDefault="000F76A8" w:rsidP="000F76A8">
      <w:pPr>
        <w:pStyle w:val="a4"/>
        <w:shd w:val="clear" w:color="auto" w:fill="FFFFFF"/>
        <w:spacing w:before="120" w:beforeAutospacing="0" w:after="120" w:afterAutospacing="0"/>
        <w:rPr>
          <w:rFonts w:ascii="Verdana" w:hAnsi="Verdana"/>
          <w:color w:val="555555"/>
          <w:sz w:val="18"/>
          <w:szCs w:val="18"/>
        </w:rPr>
      </w:pPr>
      <w:r>
        <w:rPr>
          <w:rFonts w:ascii="Times" w:hAnsi="Times" w:cs="Times"/>
          <w:color w:val="555555"/>
        </w:rPr>
        <w:t>            Следовательно, тот факт, что жилое помещение не находится в муниципальной собственности, не является основанием для отказа в приватизации.</w:t>
      </w:r>
    </w:p>
    <w:p w14:paraId="763CAE95" w14:textId="77777777" w:rsidR="000F76A8" w:rsidRDefault="000F76A8" w:rsidP="000F76A8">
      <w:pPr>
        <w:pStyle w:val="a4"/>
        <w:shd w:val="clear" w:color="auto" w:fill="FFFFFF"/>
        <w:spacing w:before="120" w:beforeAutospacing="0" w:after="120" w:afterAutospacing="0"/>
        <w:rPr>
          <w:rFonts w:ascii="Verdana" w:hAnsi="Verdana"/>
          <w:color w:val="555555"/>
          <w:sz w:val="18"/>
          <w:szCs w:val="18"/>
        </w:rPr>
      </w:pPr>
      <w:r>
        <w:rPr>
          <w:rFonts w:ascii="Times" w:hAnsi="Times" w:cs="Times"/>
          <w:color w:val="555555"/>
        </w:rPr>
        <w:t xml:space="preserve">            Однако, если местной администрацией гражданину все-таки будет официально отказано в приватизации квартиры на том основании, что дом не находится на балансе </w:t>
      </w:r>
      <w:r>
        <w:rPr>
          <w:rFonts w:ascii="Times" w:hAnsi="Times" w:cs="Times"/>
          <w:color w:val="555555"/>
        </w:rPr>
        <w:lastRenderedPageBreak/>
        <w:t>администрации муниципального образования, гражданско-правовой спор разрешается судом по правилам искового производства (п.2 постановления ПВС РФ от 24.08.1993 №8 «О некоторых вопросах применения судами Закона РФ «О приватизации жилищного фонда в Российской Федерации»).</w:t>
      </w:r>
    </w:p>
    <w:p w14:paraId="1102841E" w14:textId="77777777" w:rsidR="000F76A8" w:rsidRDefault="000F76A8" w:rsidP="000F76A8">
      <w:pPr>
        <w:pStyle w:val="a4"/>
        <w:shd w:val="clear" w:color="auto" w:fill="FFFFFF"/>
        <w:spacing w:before="120" w:beforeAutospacing="0" w:after="120" w:afterAutospacing="0"/>
        <w:rPr>
          <w:rFonts w:ascii="Verdana" w:hAnsi="Verdana"/>
          <w:color w:val="555555"/>
          <w:sz w:val="18"/>
          <w:szCs w:val="18"/>
        </w:rPr>
      </w:pPr>
      <w:r>
        <w:rPr>
          <w:rFonts w:ascii="Times" w:hAnsi="Times" w:cs="Times"/>
          <w:color w:val="555555"/>
        </w:rPr>
        <w:t>            В таком случае гражданину, а также всем зарегистрированным в квартире лицам (в том числе и несовершеннолетним) следует обратиться в районный суд с исковым заявлением о признании такого отказа незаконным и признании права собственности на квартиру в порядке приватизации. К исковому заявлению необходимо приложить:</w:t>
      </w:r>
    </w:p>
    <w:p w14:paraId="28931B49" w14:textId="77777777" w:rsidR="000F76A8" w:rsidRDefault="000F76A8" w:rsidP="000F76A8">
      <w:pPr>
        <w:pStyle w:val="a4"/>
        <w:shd w:val="clear" w:color="auto" w:fill="FFFFFF"/>
        <w:spacing w:before="120" w:beforeAutospacing="0" w:after="120" w:afterAutospacing="0"/>
        <w:rPr>
          <w:rFonts w:ascii="Verdana" w:hAnsi="Verdana"/>
          <w:color w:val="555555"/>
          <w:sz w:val="18"/>
          <w:szCs w:val="18"/>
        </w:rPr>
      </w:pPr>
      <w:r>
        <w:rPr>
          <w:rFonts w:ascii="Times" w:hAnsi="Times" w:cs="Times"/>
          <w:color w:val="555555"/>
        </w:rPr>
        <w:t>— копии договора социального найма квартиры и постановления о предоставлении квартиры;</w:t>
      </w:r>
    </w:p>
    <w:p w14:paraId="2E8A95B0" w14:textId="77777777" w:rsidR="000F76A8" w:rsidRDefault="000F76A8" w:rsidP="000F76A8">
      <w:pPr>
        <w:pStyle w:val="a4"/>
        <w:shd w:val="clear" w:color="auto" w:fill="FFFFFF"/>
        <w:spacing w:before="120" w:beforeAutospacing="0" w:after="120" w:afterAutospacing="0"/>
        <w:rPr>
          <w:rFonts w:ascii="Verdana" w:hAnsi="Verdana"/>
          <w:color w:val="555555"/>
          <w:sz w:val="18"/>
          <w:szCs w:val="18"/>
        </w:rPr>
      </w:pPr>
      <w:r>
        <w:rPr>
          <w:rFonts w:ascii="Times" w:hAnsi="Times" w:cs="Times"/>
          <w:color w:val="555555"/>
        </w:rPr>
        <w:t>— справку о составе семьи;</w:t>
      </w:r>
    </w:p>
    <w:p w14:paraId="159D566F" w14:textId="77777777" w:rsidR="000F76A8" w:rsidRDefault="000F76A8" w:rsidP="000F76A8">
      <w:pPr>
        <w:pStyle w:val="a4"/>
        <w:shd w:val="clear" w:color="auto" w:fill="FFFFFF"/>
        <w:spacing w:before="120" w:beforeAutospacing="0" w:after="120" w:afterAutospacing="0"/>
        <w:rPr>
          <w:rFonts w:ascii="Verdana" w:hAnsi="Verdana"/>
          <w:color w:val="555555"/>
          <w:sz w:val="18"/>
          <w:szCs w:val="18"/>
        </w:rPr>
      </w:pPr>
      <w:r>
        <w:rPr>
          <w:rFonts w:ascii="Times" w:hAnsi="Times" w:cs="Times"/>
          <w:color w:val="555555"/>
        </w:rPr>
        <w:t>— справки о замене паспортов;</w:t>
      </w:r>
    </w:p>
    <w:p w14:paraId="50099D77" w14:textId="77777777" w:rsidR="000F76A8" w:rsidRDefault="000F76A8" w:rsidP="000F76A8">
      <w:pPr>
        <w:pStyle w:val="a4"/>
        <w:shd w:val="clear" w:color="auto" w:fill="FFFFFF"/>
        <w:spacing w:before="120" w:beforeAutospacing="0" w:after="120" w:afterAutospacing="0"/>
        <w:rPr>
          <w:rFonts w:ascii="Verdana" w:hAnsi="Verdana"/>
          <w:color w:val="555555"/>
          <w:sz w:val="18"/>
          <w:szCs w:val="18"/>
        </w:rPr>
      </w:pPr>
      <w:r>
        <w:rPr>
          <w:rFonts w:ascii="Times" w:hAnsi="Times" w:cs="Times"/>
          <w:color w:val="555555"/>
        </w:rPr>
        <w:t>— справки с предыдущих мест жительства, начиная с 1991 года, подтверждающие неучастие в приватизации объектов жилья по тем адресам, где граждане проживали ранее;</w:t>
      </w:r>
    </w:p>
    <w:p w14:paraId="1BEAC077" w14:textId="77777777" w:rsidR="000F76A8" w:rsidRDefault="000F76A8" w:rsidP="000F76A8">
      <w:pPr>
        <w:pStyle w:val="a4"/>
        <w:shd w:val="clear" w:color="auto" w:fill="FFFFFF"/>
        <w:spacing w:before="120" w:beforeAutospacing="0" w:after="120" w:afterAutospacing="0"/>
        <w:rPr>
          <w:rFonts w:ascii="Verdana" w:hAnsi="Verdana"/>
          <w:color w:val="555555"/>
          <w:sz w:val="18"/>
          <w:szCs w:val="18"/>
        </w:rPr>
      </w:pPr>
      <w:r>
        <w:rPr>
          <w:rFonts w:ascii="Times" w:hAnsi="Times" w:cs="Times"/>
          <w:color w:val="555555"/>
        </w:rPr>
        <w:t>— справку об отсутствии задолженности по коммунальным платежам и по найму квартиры;</w:t>
      </w:r>
    </w:p>
    <w:p w14:paraId="17E64DBB" w14:textId="77777777" w:rsidR="000F76A8" w:rsidRDefault="000F76A8" w:rsidP="000F76A8">
      <w:pPr>
        <w:pStyle w:val="a4"/>
        <w:shd w:val="clear" w:color="auto" w:fill="FFFFFF"/>
        <w:spacing w:before="120" w:beforeAutospacing="0" w:after="120" w:afterAutospacing="0"/>
        <w:rPr>
          <w:rFonts w:ascii="Verdana" w:hAnsi="Verdana"/>
          <w:color w:val="555555"/>
          <w:sz w:val="18"/>
          <w:szCs w:val="18"/>
        </w:rPr>
      </w:pPr>
      <w:r>
        <w:rPr>
          <w:rFonts w:ascii="Times" w:hAnsi="Times" w:cs="Times"/>
          <w:color w:val="555555"/>
        </w:rPr>
        <w:t>— выписку из ЕГРП на недвижимое имущество.</w:t>
      </w:r>
    </w:p>
    <w:p w14:paraId="7940B0C2" w14:textId="77777777" w:rsidR="000F76A8" w:rsidRDefault="000F76A8" w:rsidP="000F76A8">
      <w:pPr>
        <w:pStyle w:val="a4"/>
        <w:shd w:val="clear" w:color="auto" w:fill="FFFFFF"/>
        <w:spacing w:before="120" w:beforeAutospacing="0" w:after="120" w:afterAutospacing="0"/>
        <w:rPr>
          <w:rFonts w:ascii="Verdana" w:hAnsi="Verdana"/>
          <w:color w:val="555555"/>
          <w:sz w:val="18"/>
          <w:szCs w:val="18"/>
        </w:rPr>
      </w:pPr>
      <w:r>
        <w:rPr>
          <w:rFonts w:ascii="Times" w:hAnsi="Times" w:cs="Times"/>
          <w:color w:val="555555"/>
        </w:rPr>
        <w:t>            Правоустанавливающим документом будет вступившее в законную силу решение суда о признании права собственности на квартиру.</w:t>
      </w:r>
    </w:p>
    <w:p w14:paraId="41C9FAA9" w14:textId="77777777" w:rsidR="000F76A8" w:rsidRDefault="000F76A8" w:rsidP="000F76A8">
      <w:pPr>
        <w:pStyle w:val="a4"/>
        <w:shd w:val="clear" w:color="auto" w:fill="FFFFFF"/>
        <w:spacing w:before="120" w:beforeAutospacing="0" w:after="120" w:afterAutospacing="0"/>
        <w:rPr>
          <w:rFonts w:ascii="Verdana" w:hAnsi="Verdana"/>
          <w:color w:val="555555"/>
          <w:sz w:val="18"/>
          <w:szCs w:val="18"/>
        </w:rPr>
      </w:pPr>
      <w:r>
        <w:rPr>
          <w:rFonts w:ascii="Times" w:hAnsi="Times" w:cs="Times"/>
          <w:color w:val="555555"/>
        </w:rPr>
        <w:t>        Если жилое помещение, в котором проживает желающий приватизировать его гражданин, является служебным, либо находится в общежитии, то процесс его приватизации несколько усложняется.</w:t>
      </w:r>
    </w:p>
    <w:p w14:paraId="7CA20CB8" w14:textId="77777777" w:rsidR="000F76A8" w:rsidRDefault="000F76A8" w:rsidP="000F76A8">
      <w:pPr>
        <w:pStyle w:val="a4"/>
        <w:shd w:val="clear" w:color="auto" w:fill="FFFFFF"/>
        <w:spacing w:before="120" w:beforeAutospacing="0" w:after="120" w:afterAutospacing="0"/>
        <w:rPr>
          <w:rFonts w:ascii="Verdana" w:hAnsi="Verdana"/>
          <w:color w:val="555555"/>
          <w:sz w:val="18"/>
          <w:szCs w:val="18"/>
        </w:rPr>
      </w:pPr>
      <w:r>
        <w:rPr>
          <w:rFonts w:ascii="Times" w:hAnsi="Times" w:cs="Times"/>
          <w:color w:val="555555"/>
        </w:rPr>
        <w:t>         Согласно статье 4 Закона РФ «О приватизации жилищного фонда в Российской Федерации»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 не подлежат приватизации.</w:t>
      </w:r>
    </w:p>
    <w:p w14:paraId="6FCEDB30" w14:textId="77777777" w:rsidR="000F76A8" w:rsidRDefault="000F76A8" w:rsidP="000F76A8">
      <w:pPr>
        <w:pStyle w:val="a4"/>
        <w:shd w:val="clear" w:color="auto" w:fill="FFFFFF"/>
        <w:spacing w:before="120" w:beforeAutospacing="0" w:after="120" w:afterAutospacing="0"/>
        <w:rPr>
          <w:rFonts w:ascii="Verdana" w:hAnsi="Verdana"/>
          <w:color w:val="555555"/>
          <w:sz w:val="18"/>
          <w:szCs w:val="18"/>
        </w:rPr>
      </w:pPr>
      <w:r>
        <w:rPr>
          <w:rFonts w:ascii="Times" w:hAnsi="Times" w:cs="Times"/>
          <w:color w:val="555555"/>
        </w:rPr>
        <w:t>         Таким образом, для того, чтобы приватизировать предоставленную в качестве служебного жилого помещения квартиру, гражданину сначала необходимо обратиться в организацию, предоставившую данное жилое помещение, с заявлением об исключении данной квартиры из служебного жилищного фонда и заключении с ним договора социального найма. Если организация, предоставившая ему жилое помещение, удовлетворит данные требования, то с аналогичным заявлением об исключении данной квартиры из служебного жилищного фонда и заключения с гражданином договора социального найма на занимаемую квартиру необходимо обратиться в жилищные органы. После заключения договора социального найма возможно будет приватизировать квартиру.</w:t>
      </w:r>
    </w:p>
    <w:p w14:paraId="60ED1E0F" w14:textId="77777777" w:rsidR="00A73A45" w:rsidRPr="000F76A8" w:rsidRDefault="00A73A45" w:rsidP="000F76A8"/>
    <w:sectPr w:rsidR="00A73A45" w:rsidRPr="000F76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45"/>
    <w:rsid w:val="00084776"/>
    <w:rsid w:val="000F76A8"/>
    <w:rsid w:val="00104194"/>
    <w:rsid w:val="001A6116"/>
    <w:rsid w:val="001A6632"/>
    <w:rsid w:val="001C506B"/>
    <w:rsid w:val="0023347F"/>
    <w:rsid w:val="002B4676"/>
    <w:rsid w:val="00312361"/>
    <w:rsid w:val="00345CC3"/>
    <w:rsid w:val="00346DF2"/>
    <w:rsid w:val="003704EA"/>
    <w:rsid w:val="003823EF"/>
    <w:rsid w:val="00385DAF"/>
    <w:rsid w:val="003B3A31"/>
    <w:rsid w:val="003E049A"/>
    <w:rsid w:val="003E761D"/>
    <w:rsid w:val="004A663A"/>
    <w:rsid w:val="005729FE"/>
    <w:rsid w:val="005E5153"/>
    <w:rsid w:val="005F4904"/>
    <w:rsid w:val="006620E2"/>
    <w:rsid w:val="00696E93"/>
    <w:rsid w:val="007A0BF8"/>
    <w:rsid w:val="007E2807"/>
    <w:rsid w:val="007E3A57"/>
    <w:rsid w:val="008847F7"/>
    <w:rsid w:val="00901238"/>
    <w:rsid w:val="00962A02"/>
    <w:rsid w:val="009B142E"/>
    <w:rsid w:val="00A2384A"/>
    <w:rsid w:val="00A73A45"/>
    <w:rsid w:val="00A83FF6"/>
    <w:rsid w:val="00C37138"/>
    <w:rsid w:val="00C5422D"/>
    <w:rsid w:val="00CD3434"/>
    <w:rsid w:val="00CF7860"/>
    <w:rsid w:val="00D561A8"/>
    <w:rsid w:val="00D86E5F"/>
    <w:rsid w:val="00E45817"/>
    <w:rsid w:val="00EC3A6E"/>
    <w:rsid w:val="00F52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2035"/>
  <w15:chartTrackingRefBased/>
  <w15:docId w15:val="{684530D8-7007-4C32-B41D-DE0DE578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729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29F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729FE"/>
    <w:rPr>
      <w:color w:val="0000FF"/>
      <w:u w:val="single"/>
    </w:rPr>
  </w:style>
  <w:style w:type="character" w:customStyle="1" w:styleId="newsitemcategory">
    <w:name w:val="newsitem_category"/>
    <w:basedOn w:val="a0"/>
    <w:rsid w:val="005729FE"/>
  </w:style>
  <w:style w:type="character" w:customStyle="1" w:styleId="newsitemhits">
    <w:name w:val="newsitem_hits"/>
    <w:basedOn w:val="a0"/>
    <w:rsid w:val="005729FE"/>
  </w:style>
  <w:style w:type="character" w:customStyle="1" w:styleId="email">
    <w:name w:val="email"/>
    <w:basedOn w:val="a0"/>
    <w:rsid w:val="005729FE"/>
  </w:style>
  <w:style w:type="character" w:customStyle="1" w:styleId="print">
    <w:name w:val="print"/>
    <w:basedOn w:val="a0"/>
    <w:rsid w:val="005729FE"/>
  </w:style>
  <w:style w:type="paragraph" w:styleId="a4">
    <w:name w:val="Normal (Web)"/>
    <w:basedOn w:val="a"/>
    <w:uiPriority w:val="99"/>
    <w:semiHidden/>
    <w:unhideWhenUsed/>
    <w:rsid w:val="005729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4A663A"/>
    <w:rPr>
      <w:color w:val="954F72" w:themeColor="followedHyperlink"/>
      <w:u w:val="single"/>
    </w:rPr>
  </w:style>
  <w:style w:type="paragraph" w:customStyle="1" w:styleId="consnormal">
    <w:name w:val="consnormal"/>
    <w:basedOn w:val="a"/>
    <w:rsid w:val="00CF78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9934">
      <w:bodyDiv w:val="1"/>
      <w:marLeft w:val="0"/>
      <w:marRight w:val="0"/>
      <w:marTop w:val="0"/>
      <w:marBottom w:val="0"/>
      <w:divBdr>
        <w:top w:val="none" w:sz="0" w:space="0" w:color="auto"/>
        <w:left w:val="none" w:sz="0" w:space="0" w:color="auto"/>
        <w:bottom w:val="none" w:sz="0" w:space="0" w:color="auto"/>
        <w:right w:val="none" w:sz="0" w:space="0" w:color="auto"/>
      </w:divBdr>
      <w:divsChild>
        <w:div w:id="169181098">
          <w:marLeft w:val="0"/>
          <w:marRight w:val="0"/>
          <w:marTop w:val="0"/>
          <w:marBottom w:val="0"/>
          <w:divBdr>
            <w:top w:val="none" w:sz="0" w:space="0" w:color="auto"/>
            <w:left w:val="none" w:sz="0" w:space="0" w:color="auto"/>
            <w:bottom w:val="none" w:sz="0" w:space="0" w:color="auto"/>
            <w:right w:val="none" w:sz="0" w:space="0" w:color="auto"/>
          </w:divBdr>
        </w:div>
        <w:div w:id="1148591096">
          <w:marLeft w:val="0"/>
          <w:marRight w:val="0"/>
          <w:marTop w:val="0"/>
          <w:marBottom w:val="0"/>
          <w:divBdr>
            <w:top w:val="none" w:sz="0" w:space="0" w:color="auto"/>
            <w:left w:val="none" w:sz="0" w:space="0" w:color="auto"/>
            <w:bottom w:val="none" w:sz="0" w:space="0" w:color="auto"/>
            <w:right w:val="none" w:sz="0" w:space="0" w:color="auto"/>
          </w:divBdr>
        </w:div>
      </w:divsChild>
    </w:div>
    <w:div w:id="149031307">
      <w:bodyDiv w:val="1"/>
      <w:marLeft w:val="0"/>
      <w:marRight w:val="0"/>
      <w:marTop w:val="0"/>
      <w:marBottom w:val="0"/>
      <w:divBdr>
        <w:top w:val="none" w:sz="0" w:space="0" w:color="auto"/>
        <w:left w:val="none" w:sz="0" w:space="0" w:color="auto"/>
        <w:bottom w:val="none" w:sz="0" w:space="0" w:color="auto"/>
        <w:right w:val="none" w:sz="0" w:space="0" w:color="auto"/>
      </w:divBdr>
      <w:divsChild>
        <w:div w:id="2058236394">
          <w:marLeft w:val="0"/>
          <w:marRight w:val="0"/>
          <w:marTop w:val="0"/>
          <w:marBottom w:val="0"/>
          <w:divBdr>
            <w:top w:val="none" w:sz="0" w:space="0" w:color="auto"/>
            <w:left w:val="none" w:sz="0" w:space="0" w:color="auto"/>
            <w:bottom w:val="none" w:sz="0" w:space="0" w:color="auto"/>
            <w:right w:val="none" w:sz="0" w:space="0" w:color="auto"/>
          </w:divBdr>
        </w:div>
        <w:div w:id="2039159997">
          <w:marLeft w:val="0"/>
          <w:marRight w:val="0"/>
          <w:marTop w:val="0"/>
          <w:marBottom w:val="0"/>
          <w:divBdr>
            <w:top w:val="none" w:sz="0" w:space="0" w:color="auto"/>
            <w:left w:val="none" w:sz="0" w:space="0" w:color="auto"/>
            <w:bottom w:val="none" w:sz="0" w:space="0" w:color="auto"/>
            <w:right w:val="none" w:sz="0" w:space="0" w:color="auto"/>
          </w:divBdr>
        </w:div>
      </w:divsChild>
    </w:div>
    <w:div w:id="285619097">
      <w:bodyDiv w:val="1"/>
      <w:marLeft w:val="0"/>
      <w:marRight w:val="0"/>
      <w:marTop w:val="0"/>
      <w:marBottom w:val="0"/>
      <w:divBdr>
        <w:top w:val="none" w:sz="0" w:space="0" w:color="auto"/>
        <w:left w:val="none" w:sz="0" w:space="0" w:color="auto"/>
        <w:bottom w:val="none" w:sz="0" w:space="0" w:color="auto"/>
        <w:right w:val="none" w:sz="0" w:space="0" w:color="auto"/>
      </w:divBdr>
      <w:divsChild>
        <w:div w:id="1166894953">
          <w:marLeft w:val="0"/>
          <w:marRight w:val="0"/>
          <w:marTop w:val="0"/>
          <w:marBottom w:val="0"/>
          <w:divBdr>
            <w:top w:val="none" w:sz="0" w:space="0" w:color="auto"/>
            <w:left w:val="none" w:sz="0" w:space="0" w:color="auto"/>
            <w:bottom w:val="none" w:sz="0" w:space="0" w:color="auto"/>
            <w:right w:val="none" w:sz="0" w:space="0" w:color="auto"/>
          </w:divBdr>
        </w:div>
        <w:div w:id="1095176534">
          <w:marLeft w:val="0"/>
          <w:marRight w:val="0"/>
          <w:marTop w:val="0"/>
          <w:marBottom w:val="0"/>
          <w:divBdr>
            <w:top w:val="none" w:sz="0" w:space="0" w:color="auto"/>
            <w:left w:val="none" w:sz="0" w:space="0" w:color="auto"/>
            <w:bottom w:val="none" w:sz="0" w:space="0" w:color="auto"/>
            <w:right w:val="none" w:sz="0" w:space="0" w:color="auto"/>
          </w:divBdr>
        </w:div>
      </w:divsChild>
    </w:div>
    <w:div w:id="350574855">
      <w:bodyDiv w:val="1"/>
      <w:marLeft w:val="0"/>
      <w:marRight w:val="0"/>
      <w:marTop w:val="0"/>
      <w:marBottom w:val="0"/>
      <w:divBdr>
        <w:top w:val="none" w:sz="0" w:space="0" w:color="auto"/>
        <w:left w:val="none" w:sz="0" w:space="0" w:color="auto"/>
        <w:bottom w:val="none" w:sz="0" w:space="0" w:color="auto"/>
        <w:right w:val="none" w:sz="0" w:space="0" w:color="auto"/>
      </w:divBdr>
      <w:divsChild>
        <w:div w:id="252208993">
          <w:marLeft w:val="0"/>
          <w:marRight w:val="0"/>
          <w:marTop w:val="0"/>
          <w:marBottom w:val="0"/>
          <w:divBdr>
            <w:top w:val="none" w:sz="0" w:space="0" w:color="auto"/>
            <w:left w:val="none" w:sz="0" w:space="0" w:color="auto"/>
            <w:bottom w:val="none" w:sz="0" w:space="0" w:color="auto"/>
            <w:right w:val="none" w:sz="0" w:space="0" w:color="auto"/>
          </w:divBdr>
        </w:div>
        <w:div w:id="758671061">
          <w:marLeft w:val="0"/>
          <w:marRight w:val="0"/>
          <w:marTop w:val="0"/>
          <w:marBottom w:val="0"/>
          <w:divBdr>
            <w:top w:val="none" w:sz="0" w:space="0" w:color="auto"/>
            <w:left w:val="none" w:sz="0" w:space="0" w:color="auto"/>
            <w:bottom w:val="none" w:sz="0" w:space="0" w:color="auto"/>
            <w:right w:val="none" w:sz="0" w:space="0" w:color="auto"/>
          </w:divBdr>
        </w:div>
      </w:divsChild>
    </w:div>
    <w:div w:id="406264023">
      <w:bodyDiv w:val="1"/>
      <w:marLeft w:val="0"/>
      <w:marRight w:val="0"/>
      <w:marTop w:val="0"/>
      <w:marBottom w:val="0"/>
      <w:divBdr>
        <w:top w:val="none" w:sz="0" w:space="0" w:color="auto"/>
        <w:left w:val="none" w:sz="0" w:space="0" w:color="auto"/>
        <w:bottom w:val="none" w:sz="0" w:space="0" w:color="auto"/>
        <w:right w:val="none" w:sz="0" w:space="0" w:color="auto"/>
      </w:divBdr>
      <w:divsChild>
        <w:div w:id="1476411269">
          <w:marLeft w:val="0"/>
          <w:marRight w:val="0"/>
          <w:marTop w:val="0"/>
          <w:marBottom w:val="0"/>
          <w:divBdr>
            <w:top w:val="none" w:sz="0" w:space="0" w:color="auto"/>
            <w:left w:val="none" w:sz="0" w:space="0" w:color="auto"/>
            <w:bottom w:val="none" w:sz="0" w:space="0" w:color="auto"/>
            <w:right w:val="none" w:sz="0" w:space="0" w:color="auto"/>
          </w:divBdr>
        </w:div>
        <w:div w:id="2031300198">
          <w:marLeft w:val="0"/>
          <w:marRight w:val="0"/>
          <w:marTop w:val="0"/>
          <w:marBottom w:val="0"/>
          <w:divBdr>
            <w:top w:val="none" w:sz="0" w:space="0" w:color="auto"/>
            <w:left w:val="none" w:sz="0" w:space="0" w:color="auto"/>
            <w:bottom w:val="none" w:sz="0" w:space="0" w:color="auto"/>
            <w:right w:val="none" w:sz="0" w:space="0" w:color="auto"/>
          </w:divBdr>
        </w:div>
      </w:divsChild>
    </w:div>
    <w:div w:id="438917700">
      <w:bodyDiv w:val="1"/>
      <w:marLeft w:val="0"/>
      <w:marRight w:val="0"/>
      <w:marTop w:val="0"/>
      <w:marBottom w:val="0"/>
      <w:divBdr>
        <w:top w:val="none" w:sz="0" w:space="0" w:color="auto"/>
        <w:left w:val="none" w:sz="0" w:space="0" w:color="auto"/>
        <w:bottom w:val="none" w:sz="0" w:space="0" w:color="auto"/>
        <w:right w:val="none" w:sz="0" w:space="0" w:color="auto"/>
      </w:divBdr>
      <w:divsChild>
        <w:div w:id="1774864063">
          <w:marLeft w:val="0"/>
          <w:marRight w:val="0"/>
          <w:marTop w:val="0"/>
          <w:marBottom w:val="0"/>
          <w:divBdr>
            <w:top w:val="none" w:sz="0" w:space="0" w:color="auto"/>
            <w:left w:val="none" w:sz="0" w:space="0" w:color="auto"/>
            <w:bottom w:val="none" w:sz="0" w:space="0" w:color="auto"/>
            <w:right w:val="none" w:sz="0" w:space="0" w:color="auto"/>
          </w:divBdr>
        </w:div>
        <w:div w:id="641429079">
          <w:marLeft w:val="0"/>
          <w:marRight w:val="0"/>
          <w:marTop w:val="0"/>
          <w:marBottom w:val="0"/>
          <w:divBdr>
            <w:top w:val="none" w:sz="0" w:space="0" w:color="auto"/>
            <w:left w:val="none" w:sz="0" w:space="0" w:color="auto"/>
            <w:bottom w:val="none" w:sz="0" w:space="0" w:color="auto"/>
            <w:right w:val="none" w:sz="0" w:space="0" w:color="auto"/>
          </w:divBdr>
        </w:div>
      </w:divsChild>
    </w:div>
    <w:div w:id="560141340">
      <w:bodyDiv w:val="1"/>
      <w:marLeft w:val="0"/>
      <w:marRight w:val="0"/>
      <w:marTop w:val="0"/>
      <w:marBottom w:val="0"/>
      <w:divBdr>
        <w:top w:val="none" w:sz="0" w:space="0" w:color="auto"/>
        <w:left w:val="none" w:sz="0" w:space="0" w:color="auto"/>
        <w:bottom w:val="none" w:sz="0" w:space="0" w:color="auto"/>
        <w:right w:val="none" w:sz="0" w:space="0" w:color="auto"/>
      </w:divBdr>
      <w:divsChild>
        <w:div w:id="462773691">
          <w:marLeft w:val="0"/>
          <w:marRight w:val="0"/>
          <w:marTop w:val="0"/>
          <w:marBottom w:val="0"/>
          <w:divBdr>
            <w:top w:val="none" w:sz="0" w:space="0" w:color="auto"/>
            <w:left w:val="none" w:sz="0" w:space="0" w:color="auto"/>
            <w:bottom w:val="none" w:sz="0" w:space="0" w:color="auto"/>
            <w:right w:val="none" w:sz="0" w:space="0" w:color="auto"/>
          </w:divBdr>
        </w:div>
        <w:div w:id="1871063314">
          <w:marLeft w:val="0"/>
          <w:marRight w:val="0"/>
          <w:marTop w:val="0"/>
          <w:marBottom w:val="0"/>
          <w:divBdr>
            <w:top w:val="none" w:sz="0" w:space="0" w:color="auto"/>
            <w:left w:val="none" w:sz="0" w:space="0" w:color="auto"/>
            <w:bottom w:val="none" w:sz="0" w:space="0" w:color="auto"/>
            <w:right w:val="none" w:sz="0" w:space="0" w:color="auto"/>
          </w:divBdr>
        </w:div>
      </w:divsChild>
    </w:div>
    <w:div w:id="640421266">
      <w:bodyDiv w:val="1"/>
      <w:marLeft w:val="0"/>
      <w:marRight w:val="0"/>
      <w:marTop w:val="0"/>
      <w:marBottom w:val="0"/>
      <w:divBdr>
        <w:top w:val="none" w:sz="0" w:space="0" w:color="auto"/>
        <w:left w:val="none" w:sz="0" w:space="0" w:color="auto"/>
        <w:bottom w:val="none" w:sz="0" w:space="0" w:color="auto"/>
        <w:right w:val="none" w:sz="0" w:space="0" w:color="auto"/>
      </w:divBdr>
      <w:divsChild>
        <w:div w:id="2130777089">
          <w:marLeft w:val="0"/>
          <w:marRight w:val="0"/>
          <w:marTop w:val="0"/>
          <w:marBottom w:val="0"/>
          <w:divBdr>
            <w:top w:val="none" w:sz="0" w:space="0" w:color="auto"/>
            <w:left w:val="none" w:sz="0" w:space="0" w:color="auto"/>
            <w:bottom w:val="none" w:sz="0" w:space="0" w:color="auto"/>
            <w:right w:val="none" w:sz="0" w:space="0" w:color="auto"/>
          </w:divBdr>
        </w:div>
        <w:div w:id="1947082455">
          <w:marLeft w:val="0"/>
          <w:marRight w:val="0"/>
          <w:marTop w:val="0"/>
          <w:marBottom w:val="0"/>
          <w:divBdr>
            <w:top w:val="none" w:sz="0" w:space="0" w:color="auto"/>
            <w:left w:val="none" w:sz="0" w:space="0" w:color="auto"/>
            <w:bottom w:val="none" w:sz="0" w:space="0" w:color="auto"/>
            <w:right w:val="none" w:sz="0" w:space="0" w:color="auto"/>
          </w:divBdr>
        </w:div>
      </w:divsChild>
    </w:div>
    <w:div w:id="789133564">
      <w:bodyDiv w:val="1"/>
      <w:marLeft w:val="0"/>
      <w:marRight w:val="0"/>
      <w:marTop w:val="0"/>
      <w:marBottom w:val="0"/>
      <w:divBdr>
        <w:top w:val="none" w:sz="0" w:space="0" w:color="auto"/>
        <w:left w:val="none" w:sz="0" w:space="0" w:color="auto"/>
        <w:bottom w:val="none" w:sz="0" w:space="0" w:color="auto"/>
        <w:right w:val="none" w:sz="0" w:space="0" w:color="auto"/>
      </w:divBdr>
      <w:divsChild>
        <w:div w:id="1121144894">
          <w:marLeft w:val="0"/>
          <w:marRight w:val="0"/>
          <w:marTop w:val="0"/>
          <w:marBottom w:val="0"/>
          <w:divBdr>
            <w:top w:val="none" w:sz="0" w:space="0" w:color="auto"/>
            <w:left w:val="none" w:sz="0" w:space="0" w:color="auto"/>
            <w:bottom w:val="none" w:sz="0" w:space="0" w:color="auto"/>
            <w:right w:val="none" w:sz="0" w:space="0" w:color="auto"/>
          </w:divBdr>
        </w:div>
        <w:div w:id="1809277997">
          <w:marLeft w:val="0"/>
          <w:marRight w:val="0"/>
          <w:marTop w:val="0"/>
          <w:marBottom w:val="0"/>
          <w:divBdr>
            <w:top w:val="none" w:sz="0" w:space="0" w:color="auto"/>
            <w:left w:val="none" w:sz="0" w:space="0" w:color="auto"/>
            <w:bottom w:val="none" w:sz="0" w:space="0" w:color="auto"/>
            <w:right w:val="none" w:sz="0" w:space="0" w:color="auto"/>
          </w:divBdr>
        </w:div>
      </w:divsChild>
    </w:div>
    <w:div w:id="819998735">
      <w:bodyDiv w:val="1"/>
      <w:marLeft w:val="0"/>
      <w:marRight w:val="0"/>
      <w:marTop w:val="0"/>
      <w:marBottom w:val="0"/>
      <w:divBdr>
        <w:top w:val="none" w:sz="0" w:space="0" w:color="auto"/>
        <w:left w:val="none" w:sz="0" w:space="0" w:color="auto"/>
        <w:bottom w:val="none" w:sz="0" w:space="0" w:color="auto"/>
        <w:right w:val="none" w:sz="0" w:space="0" w:color="auto"/>
      </w:divBdr>
      <w:divsChild>
        <w:div w:id="2115856697">
          <w:marLeft w:val="0"/>
          <w:marRight w:val="0"/>
          <w:marTop w:val="0"/>
          <w:marBottom w:val="0"/>
          <w:divBdr>
            <w:top w:val="none" w:sz="0" w:space="0" w:color="auto"/>
            <w:left w:val="none" w:sz="0" w:space="0" w:color="auto"/>
            <w:bottom w:val="none" w:sz="0" w:space="0" w:color="auto"/>
            <w:right w:val="none" w:sz="0" w:space="0" w:color="auto"/>
          </w:divBdr>
        </w:div>
        <w:div w:id="1340348986">
          <w:marLeft w:val="0"/>
          <w:marRight w:val="0"/>
          <w:marTop w:val="0"/>
          <w:marBottom w:val="0"/>
          <w:divBdr>
            <w:top w:val="none" w:sz="0" w:space="0" w:color="auto"/>
            <w:left w:val="none" w:sz="0" w:space="0" w:color="auto"/>
            <w:bottom w:val="none" w:sz="0" w:space="0" w:color="auto"/>
            <w:right w:val="none" w:sz="0" w:space="0" w:color="auto"/>
          </w:divBdr>
        </w:div>
      </w:divsChild>
    </w:div>
    <w:div w:id="821585463">
      <w:bodyDiv w:val="1"/>
      <w:marLeft w:val="0"/>
      <w:marRight w:val="0"/>
      <w:marTop w:val="0"/>
      <w:marBottom w:val="0"/>
      <w:divBdr>
        <w:top w:val="none" w:sz="0" w:space="0" w:color="auto"/>
        <w:left w:val="none" w:sz="0" w:space="0" w:color="auto"/>
        <w:bottom w:val="none" w:sz="0" w:space="0" w:color="auto"/>
        <w:right w:val="none" w:sz="0" w:space="0" w:color="auto"/>
      </w:divBdr>
      <w:divsChild>
        <w:div w:id="888223702">
          <w:marLeft w:val="0"/>
          <w:marRight w:val="0"/>
          <w:marTop w:val="0"/>
          <w:marBottom w:val="0"/>
          <w:divBdr>
            <w:top w:val="none" w:sz="0" w:space="0" w:color="auto"/>
            <w:left w:val="none" w:sz="0" w:space="0" w:color="auto"/>
            <w:bottom w:val="none" w:sz="0" w:space="0" w:color="auto"/>
            <w:right w:val="none" w:sz="0" w:space="0" w:color="auto"/>
          </w:divBdr>
        </w:div>
        <w:div w:id="495002017">
          <w:marLeft w:val="0"/>
          <w:marRight w:val="0"/>
          <w:marTop w:val="0"/>
          <w:marBottom w:val="0"/>
          <w:divBdr>
            <w:top w:val="none" w:sz="0" w:space="0" w:color="auto"/>
            <w:left w:val="none" w:sz="0" w:space="0" w:color="auto"/>
            <w:bottom w:val="none" w:sz="0" w:space="0" w:color="auto"/>
            <w:right w:val="none" w:sz="0" w:space="0" w:color="auto"/>
          </w:divBdr>
        </w:div>
      </w:divsChild>
    </w:div>
    <w:div w:id="859273815">
      <w:bodyDiv w:val="1"/>
      <w:marLeft w:val="0"/>
      <w:marRight w:val="0"/>
      <w:marTop w:val="0"/>
      <w:marBottom w:val="0"/>
      <w:divBdr>
        <w:top w:val="none" w:sz="0" w:space="0" w:color="auto"/>
        <w:left w:val="none" w:sz="0" w:space="0" w:color="auto"/>
        <w:bottom w:val="none" w:sz="0" w:space="0" w:color="auto"/>
        <w:right w:val="none" w:sz="0" w:space="0" w:color="auto"/>
      </w:divBdr>
      <w:divsChild>
        <w:div w:id="1019044428">
          <w:marLeft w:val="0"/>
          <w:marRight w:val="0"/>
          <w:marTop w:val="0"/>
          <w:marBottom w:val="0"/>
          <w:divBdr>
            <w:top w:val="none" w:sz="0" w:space="0" w:color="auto"/>
            <w:left w:val="none" w:sz="0" w:space="0" w:color="auto"/>
            <w:bottom w:val="none" w:sz="0" w:space="0" w:color="auto"/>
            <w:right w:val="none" w:sz="0" w:space="0" w:color="auto"/>
          </w:divBdr>
        </w:div>
        <w:div w:id="436296979">
          <w:marLeft w:val="0"/>
          <w:marRight w:val="0"/>
          <w:marTop w:val="0"/>
          <w:marBottom w:val="0"/>
          <w:divBdr>
            <w:top w:val="none" w:sz="0" w:space="0" w:color="auto"/>
            <w:left w:val="none" w:sz="0" w:space="0" w:color="auto"/>
            <w:bottom w:val="none" w:sz="0" w:space="0" w:color="auto"/>
            <w:right w:val="none" w:sz="0" w:space="0" w:color="auto"/>
          </w:divBdr>
        </w:div>
      </w:divsChild>
    </w:div>
    <w:div w:id="938681021">
      <w:bodyDiv w:val="1"/>
      <w:marLeft w:val="0"/>
      <w:marRight w:val="0"/>
      <w:marTop w:val="0"/>
      <w:marBottom w:val="0"/>
      <w:divBdr>
        <w:top w:val="none" w:sz="0" w:space="0" w:color="auto"/>
        <w:left w:val="none" w:sz="0" w:space="0" w:color="auto"/>
        <w:bottom w:val="none" w:sz="0" w:space="0" w:color="auto"/>
        <w:right w:val="none" w:sz="0" w:space="0" w:color="auto"/>
      </w:divBdr>
      <w:divsChild>
        <w:div w:id="819081433">
          <w:marLeft w:val="0"/>
          <w:marRight w:val="0"/>
          <w:marTop w:val="0"/>
          <w:marBottom w:val="0"/>
          <w:divBdr>
            <w:top w:val="none" w:sz="0" w:space="0" w:color="auto"/>
            <w:left w:val="none" w:sz="0" w:space="0" w:color="auto"/>
            <w:bottom w:val="none" w:sz="0" w:space="0" w:color="auto"/>
            <w:right w:val="none" w:sz="0" w:space="0" w:color="auto"/>
          </w:divBdr>
        </w:div>
        <w:div w:id="387145723">
          <w:marLeft w:val="0"/>
          <w:marRight w:val="0"/>
          <w:marTop w:val="0"/>
          <w:marBottom w:val="0"/>
          <w:divBdr>
            <w:top w:val="none" w:sz="0" w:space="0" w:color="auto"/>
            <w:left w:val="none" w:sz="0" w:space="0" w:color="auto"/>
            <w:bottom w:val="none" w:sz="0" w:space="0" w:color="auto"/>
            <w:right w:val="none" w:sz="0" w:space="0" w:color="auto"/>
          </w:divBdr>
        </w:div>
      </w:divsChild>
    </w:div>
    <w:div w:id="946699083">
      <w:bodyDiv w:val="1"/>
      <w:marLeft w:val="0"/>
      <w:marRight w:val="0"/>
      <w:marTop w:val="0"/>
      <w:marBottom w:val="0"/>
      <w:divBdr>
        <w:top w:val="none" w:sz="0" w:space="0" w:color="auto"/>
        <w:left w:val="none" w:sz="0" w:space="0" w:color="auto"/>
        <w:bottom w:val="none" w:sz="0" w:space="0" w:color="auto"/>
        <w:right w:val="none" w:sz="0" w:space="0" w:color="auto"/>
      </w:divBdr>
      <w:divsChild>
        <w:div w:id="1837765068">
          <w:marLeft w:val="0"/>
          <w:marRight w:val="0"/>
          <w:marTop w:val="0"/>
          <w:marBottom w:val="0"/>
          <w:divBdr>
            <w:top w:val="none" w:sz="0" w:space="0" w:color="auto"/>
            <w:left w:val="none" w:sz="0" w:space="0" w:color="auto"/>
            <w:bottom w:val="none" w:sz="0" w:space="0" w:color="auto"/>
            <w:right w:val="none" w:sz="0" w:space="0" w:color="auto"/>
          </w:divBdr>
        </w:div>
        <w:div w:id="1223057486">
          <w:marLeft w:val="0"/>
          <w:marRight w:val="0"/>
          <w:marTop w:val="0"/>
          <w:marBottom w:val="0"/>
          <w:divBdr>
            <w:top w:val="none" w:sz="0" w:space="0" w:color="auto"/>
            <w:left w:val="none" w:sz="0" w:space="0" w:color="auto"/>
            <w:bottom w:val="none" w:sz="0" w:space="0" w:color="auto"/>
            <w:right w:val="none" w:sz="0" w:space="0" w:color="auto"/>
          </w:divBdr>
        </w:div>
      </w:divsChild>
    </w:div>
    <w:div w:id="1001350081">
      <w:bodyDiv w:val="1"/>
      <w:marLeft w:val="0"/>
      <w:marRight w:val="0"/>
      <w:marTop w:val="0"/>
      <w:marBottom w:val="0"/>
      <w:divBdr>
        <w:top w:val="none" w:sz="0" w:space="0" w:color="auto"/>
        <w:left w:val="none" w:sz="0" w:space="0" w:color="auto"/>
        <w:bottom w:val="none" w:sz="0" w:space="0" w:color="auto"/>
        <w:right w:val="none" w:sz="0" w:space="0" w:color="auto"/>
      </w:divBdr>
      <w:divsChild>
        <w:div w:id="1862428178">
          <w:marLeft w:val="0"/>
          <w:marRight w:val="0"/>
          <w:marTop w:val="0"/>
          <w:marBottom w:val="0"/>
          <w:divBdr>
            <w:top w:val="none" w:sz="0" w:space="0" w:color="auto"/>
            <w:left w:val="none" w:sz="0" w:space="0" w:color="auto"/>
            <w:bottom w:val="none" w:sz="0" w:space="0" w:color="auto"/>
            <w:right w:val="none" w:sz="0" w:space="0" w:color="auto"/>
          </w:divBdr>
        </w:div>
        <w:div w:id="1789738450">
          <w:marLeft w:val="0"/>
          <w:marRight w:val="0"/>
          <w:marTop w:val="0"/>
          <w:marBottom w:val="0"/>
          <w:divBdr>
            <w:top w:val="none" w:sz="0" w:space="0" w:color="auto"/>
            <w:left w:val="none" w:sz="0" w:space="0" w:color="auto"/>
            <w:bottom w:val="none" w:sz="0" w:space="0" w:color="auto"/>
            <w:right w:val="none" w:sz="0" w:space="0" w:color="auto"/>
          </w:divBdr>
        </w:div>
      </w:divsChild>
    </w:div>
    <w:div w:id="1028720316">
      <w:bodyDiv w:val="1"/>
      <w:marLeft w:val="0"/>
      <w:marRight w:val="0"/>
      <w:marTop w:val="0"/>
      <w:marBottom w:val="0"/>
      <w:divBdr>
        <w:top w:val="none" w:sz="0" w:space="0" w:color="auto"/>
        <w:left w:val="none" w:sz="0" w:space="0" w:color="auto"/>
        <w:bottom w:val="none" w:sz="0" w:space="0" w:color="auto"/>
        <w:right w:val="none" w:sz="0" w:space="0" w:color="auto"/>
      </w:divBdr>
      <w:divsChild>
        <w:div w:id="527720662">
          <w:marLeft w:val="0"/>
          <w:marRight w:val="0"/>
          <w:marTop w:val="0"/>
          <w:marBottom w:val="0"/>
          <w:divBdr>
            <w:top w:val="none" w:sz="0" w:space="0" w:color="auto"/>
            <w:left w:val="none" w:sz="0" w:space="0" w:color="auto"/>
            <w:bottom w:val="none" w:sz="0" w:space="0" w:color="auto"/>
            <w:right w:val="none" w:sz="0" w:space="0" w:color="auto"/>
          </w:divBdr>
        </w:div>
        <w:div w:id="659114708">
          <w:marLeft w:val="0"/>
          <w:marRight w:val="0"/>
          <w:marTop w:val="0"/>
          <w:marBottom w:val="0"/>
          <w:divBdr>
            <w:top w:val="none" w:sz="0" w:space="0" w:color="auto"/>
            <w:left w:val="none" w:sz="0" w:space="0" w:color="auto"/>
            <w:bottom w:val="none" w:sz="0" w:space="0" w:color="auto"/>
            <w:right w:val="none" w:sz="0" w:space="0" w:color="auto"/>
          </w:divBdr>
        </w:div>
      </w:divsChild>
    </w:div>
    <w:div w:id="1107188945">
      <w:bodyDiv w:val="1"/>
      <w:marLeft w:val="0"/>
      <w:marRight w:val="0"/>
      <w:marTop w:val="0"/>
      <w:marBottom w:val="0"/>
      <w:divBdr>
        <w:top w:val="none" w:sz="0" w:space="0" w:color="auto"/>
        <w:left w:val="none" w:sz="0" w:space="0" w:color="auto"/>
        <w:bottom w:val="none" w:sz="0" w:space="0" w:color="auto"/>
        <w:right w:val="none" w:sz="0" w:space="0" w:color="auto"/>
      </w:divBdr>
      <w:divsChild>
        <w:div w:id="390426650">
          <w:marLeft w:val="0"/>
          <w:marRight w:val="0"/>
          <w:marTop w:val="0"/>
          <w:marBottom w:val="0"/>
          <w:divBdr>
            <w:top w:val="none" w:sz="0" w:space="0" w:color="auto"/>
            <w:left w:val="none" w:sz="0" w:space="0" w:color="auto"/>
            <w:bottom w:val="none" w:sz="0" w:space="0" w:color="auto"/>
            <w:right w:val="none" w:sz="0" w:space="0" w:color="auto"/>
          </w:divBdr>
        </w:div>
        <w:div w:id="988752177">
          <w:marLeft w:val="0"/>
          <w:marRight w:val="0"/>
          <w:marTop w:val="0"/>
          <w:marBottom w:val="0"/>
          <w:divBdr>
            <w:top w:val="none" w:sz="0" w:space="0" w:color="auto"/>
            <w:left w:val="none" w:sz="0" w:space="0" w:color="auto"/>
            <w:bottom w:val="none" w:sz="0" w:space="0" w:color="auto"/>
            <w:right w:val="none" w:sz="0" w:space="0" w:color="auto"/>
          </w:divBdr>
        </w:div>
      </w:divsChild>
    </w:div>
    <w:div w:id="1165169411">
      <w:bodyDiv w:val="1"/>
      <w:marLeft w:val="0"/>
      <w:marRight w:val="0"/>
      <w:marTop w:val="0"/>
      <w:marBottom w:val="0"/>
      <w:divBdr>
        <w:top w:val="none" w:sz="0" w:space="0" w:color="auto"/>
        <w:left w:val="none" w:sz="0" w:space="0" w:color="auto"/>
        <w:bottom w:val="none" w:sz="0" w:space="0" w:color="auto"/>
        <w:right w:val="none" w:sz="0" w:space="0" w:color="auto"/>
      </w:divBdr>
      <w:divsChild>
        <w:div w:id="559054196">
          <w:marLeft w:val="0"/>
          <w:marRight w:val="0"/>
          <w:marTop w:val="0"/>
          <w:marBottom w:val="0"/>
          <w:divBdr>
            <w:top w:val="none" w:sz="0" w:space="0" w:color="auto"/>
            <w:left w:val="none" w:sz="0" w:space="0" w:color="auto"/>
            <w:bottom w:val="none" w:sz="0" w:space="0" w:color="auto"/>
            <w:right w:val="none" w:sz="0" w:space="0" w:color="auto"/>
          </w:divBdr>
        </w:div>
        <w:div w:id="132068361">
          <w:marLeft w:val="0"/>
          <w:marRight w:val="0"/>
          <w:marTop w:val="0"/>
          <w:marBottom w:val="0"/>
          <w:divBdr>
            <w:top w:val="none" w:sz="0" w:space="0" w:color="auto"/>
            <w:left w:val="none" w:sz="0" w:space="0" w:color="auto"/>
            <w:bottom w:val="none" w:sz="0" w:space="0" w:color="auto"/>
            <w:right w:val="none" w:sz="0" w:space="0" w:color="auto"/>
          </w:divBdr>
        </w:div>
      </w:divsChild>
    </w:div>
    <w:div w:id="1178158597">
      <w:bodyDiv w:val="1"/>
      <w:marLeft w:val="0"/>
      <w:marRight w:val="0"/>
      <w:marTop w:val="0"/>
      <w:marBottom w:val="0"/>
      <w:divBdr>
        <w:top w:val="none" w:sz="0" w:space="0" w:color="auto"/>
        <w:left w:val="none" w:sz="0" w:space="0" w:color="auto"/>
        <w:bottom w:val="none" w:sz="0" w:space="0" w:color="auto"/>
        <w:right w:val="none" w:sz="0" w:space="0" w:color="auto"/>
      </w:divBdr>
      <w:divsChild>
        <w:div w:id="406542068">
          <w:marLeft w:val="0"/>
          <w:marRight w:val="0"/>
          <w:marTop w:val="0"/>
          <w:marBottom w:val="0"/>
          <w:divBdr>
            <w:top w:val="none" w:sz="0" w:space="0" w:color="auto"/>
            <w:left w:val="none" w:sz="0" w:space="0" w:color="auto"/>
            <w:bottom w:val="none" w:sz="0" w:space="0" w:color="auto"/>
            <w:right w:val="none" w:sz="0" w:space="0" w:color="auto"/>
          </w:divBdr>
        </w:div>
        <w:div w:id="1803694272">
          <w:marLeft w:val="0"/>
          <w:marRight w:val="0"/>
          <w:marTop w:val="0"/>
          <w:marBottom w:val="0"/>
          <w:divBdr>
            <w:top w:val="none" w:sz="0" w:space="0" w:color="auto"/>
            <w:left w:val="none" w:sz="0" w:space="0" w:color="auto"/>
            <w:bottom w:val="none" w:sz="0" w:space="0" w:color="auto"/>
            <w:right w:val="none" w:sz="0" w:space="0" w:color="auto"/>
          </w:divBdr>
        </w:div>
      </w:divsChild>
    </w:div>
    <w:div w:id="1238636372">
      <w:bodyDiv w:val="1"/>
      <w:marLeft w:val="0"/>
      <w:marRight w:val="0"/>
      <w:marTop w:val="0"/>
      <w:marBottom w:val="0"/>
      <w:divBdr>
        <w:top w:val="none" w:sz="0" w:space="0" w:color="auto"/>
        <w:left w:val="none" w:sz="0" w:space="0" w:color="auto"/>
        <w:bottom w:val="none" w:sz="0" w:space="0" w:color="auto"/>
        <w:right w:val="none" w:sz="0" w:space="0" w:color="auto"/>
      </w:divBdr>
      <w:divsChild>
        <w:div w:id="1069353007">
          <w:marLeft w:val="0"/>
          <w:marRight w:val="0"/>
          <w:marTop w:val="0"/>
          <w:marBottom w:val="0"/>
          <w:divBdr>
            <w:top w:val="none" w:sz="0" w:space="0" w:color="auto"/>
            <w:left w:val="none" w:sz="0" w:space="0" w:color="auto"/>
            <w:bottom w:val="none" w:sz="0" w:space="0" w:color="auto"/>
            <w:right w:val="none" w:sz="0" w:space="0" w:color="auto"/>
          </w:divBdr>
        </w:div>
        <w:div w:id="206071317">
          <w:marLeft w:val="0"/>
          <w:marRight w:val="0"/>
          <w:marTop w:val="0"/>
          <w:marBottom w:val="0"/>
          <w:divBdr>
            <w:top w:val="none" w:sz="0" w:space="0" w:color="auto"/>
            <w:left w:val="none" w:sz="0" w:space="0" w:color="auto"/>
            <w:bottom w:val="none" w:sz="0" w:space="0" w:color="auto"/>
            <w:right w:val="none" w:sz="0" w:space="0" w:color="auto"/>
          </w:divBdr>
        </w:div>
      </w:divsChild>
    </w:div>
    <w:div w:id="1252012024">
      <w:bodyDiv w:val="1"/>
      <w:marLeft w:val="0"/>
      <w:marRight w:val="0"/>
      <w:marTop w:val="0"/>
      <w:marBottom w:val="0"/>
      <w:divBdr>
        <w:top w:val="none" w:sz="0" w:space="0" w:color="auto"/>
        <w:left w:val="none" w:sz="0" w:space="0" w:color="auto"/>
        <w:bottom w:val="none" w:sz="0" w:space="0" w:color="auto"/>
        <w:right w:val="none" w:sz="0" w:space="0" w:color="auto"/>
      </w:divBdr>
      <w:divsChild>
        <w:div w:id="2033846223">
          <w:marLeft w:val="0"/>
          <w:marRight w:val="0"/>
          <w:marTop w:val="0"/>
          <w:marBottom w:val="0"/>
          <w:divBdr>
            <w:top w:val="none" w:sz="0" w:space="0" w:color="auto"/>
            <w:left w:val="none" w:sz="0" w:space="0" w:color="auto"/>
            <w:bottom w:val="none" w:sz="0" w:space="0" w:color="auto"/>
            <w:right w:val="none" w:sz="0" w:space="0" w:color="auto"/>
          </w:divBdr>
        </w:div>
        <w:div w:id="404375152">
          <w:marLeft w:val="0"/>
          <w:marRight w:val="0"/>
          <w:marTop w:val="0"/>
          <w:marBottom w:val="0"/>
          <w:divBdr>
            <w:top w:val="none" w:sz="0" w:space="0" w:color="auto"/>
            <w:left w:val="none" w:sz="0" w:space="0" w:color="auto"/>
            <w:bottom w:val="none" w:sz="0" w:space="0" w:color="auto"/>
            <w:right w:val="none" w:sz="0" w:space="0" w:color="auto"/>
          </w:divBdr>
        </w:div>
      </w:divsChild>
    </w:div>
    <w:div w:id="1300112118">
      <w:bodyDiv w:val="1"/>
      <w:marLeft w:val="0"/>
      <w:marRight w:val="0"/>
      <w:marTop w:val="0"/>
      <w:marBottom w:val="0"/>
      <w:divBdr>
        <w:top w:val="none" w:sz="0" w:space="0" w:color="auto"/>
        <w:left w:val="none" w:sz="0" w:space="0" w:color="auto"/>
        <w:bottom w:val="none" w:sz="0" w:space="0" w:color="auto"/>
        <w:right w:val="none" w:sz="0" w:space="0" w:color="auto"/>
      </w:divBdr>
      <w:divsChild>
        <w:div w:id="1272468212">
          <w:marLeft w:val="0"/>
          <w:marRight w:val="0"/>
          <w:marTop w:val="0"/>
          <w:marBottom w:val="0"/>
          <w:divBdr>
            <w:top w:val="none" w:sz="0" w:space="0" w:color="auto"/>
            <w:left w:val="none" w:sz="0" w:space="0" w:color="auto"/>
            <w:bottom w:val="none" w:sz="0" w:space="0" w:color="auto"/>
            <w:right w:val="none" w:sz="0" w:space="0" w:color="auto"/>
          </w:divBdr>
        </w:div>
        <w:div w:id="18629552">
          <w:marLeft w:val="0"/>
          <w:marRight w:val="0"/>
          <w:marTop w:val="0"/>
          <w:marBottom w:val="0"/>
          <w:divBdr>
            <w:top w:val="none" w:sz="0" w:space="0" w:color="auto"/>
            <w:left w:val="none" w:sz="0" w:space="0" w:color="auto"/>
            <w:bottom w:val="none" w:sz="0" w:space="0" w:color="auto"/>
            <w:right w:val="none" w:sz="0" w:space="0" w:color="auto"/>
          </w:divBdr>
        </w:div>
      </w:divsChild>
    </w:div>
    <w:div w:id="1427574472">
      <w:bodyDiv w:val="1"/>
      <w:marLeft w:val="0"/>
      <w:marRight w:val="0"/>
      <w:marTop w:val="0"/>
      <w:marBottom w:val="0"/>
      <w:divBdr>
        <w:top w:val="none" w:sz="0" w:space="0" w:color="auto"/>
        <w:left w:val="none" w:sz="0" w:space="0" w:color="auto"/>
        <w:bottom w:val="none" w:sz="0" w:space="0" w:color="auto"/>
        <w:right w:val="none" w:sz="0" w:space="0" w:color="auto"/>
      </w:divBdr>
      <w:divsChild>
        <w:div w:id="513616748">
          <w:marLeft w:val="0"/>
          <w:marRight w:val="0"/>
          <w:marTop w:val="0"/>
          <w:marBottom w:val="0"/>
          <w:divBdr>
            <w:top w:val="none" w:sz="0" w:space="0" w:color="auto"/>
            <w:left w:val="none" w:sz="0" w:space="0" w:color="auto"/>
            <w:bottom w:val="none" w:sz="0" w:space="0" w:color="auto"/>
            <w:right w:val="none" w:sz="0" w:space="0" w:color="auto"/>
          </w:divBdr>
        </w:div>
        <w:div w:id="1556433133">
          <w:marLeft w:val="0"/>
          <w:marRight w:val="0"/>
          <w:marTop w:val="0"/>
          <w:marBottom w:val="0"/>
          <w:divBdr>
            <w:top w:val="none" w:sz="0" w:space="0" w:color="auto"/>
            <w:left w:val="none" w:sz="0" w:space="0" w:color="auto"/>
            <w:bottom w:val="none" w:sz="0" w:space="0" w:color="auto"/>
            <w:right w:val="none" w:sz="0" w:space="0" w:color="auto"/>
          </w:divBdr>
        </w:div>
      </w:divsChild>
    </w:div>
    <w:div w:id="1456370509">
      <w:bodyDiv w:val="1"/>
      <w:marLeft w:val="0"/>
      <w:marRight w:val="0"/>
      <w:marTop w:val="0"/>
      <w:marBottom w:val="0"/>
      <w:divBdr>
        <w:top w:val="none" w:sz="0" w:space="0" w:color="auto"/>
        <w:left w:val="none" w:sz="0" w:space="0" w:color="auto"/>
        <w:bottom w:val="none" w:sz="0" w:space="0" w:color="auto"/>
        <w:right w:val="none" w:sz="0" w:space="0" w:color="auto"/>
      </w:divBdr>
      <w:divsChild>
        <w:div w:id="1172404494">
          <w:marLeft w:val="0"/>
          <w:marRight w:val="0"/>
          <w:marTop w:val="0"/>
          <w:marBottom w:val="0"/>
          <w:divBdr>
            <w:top w:val="none" w:sz="0" w:space="0" w:color="auto"/>
            <w:left w:val="none" w:sz="0" w:space="0" w:color="auto"/>
            <w:bottom w:val="none" w:sz="0" w:space="0" w:color="auto"/>
            <w:right w:val="none" w:sz="0" w:space="0" w:color="auto"/>
          </w:divBdr>
        </w:div>
        <w:div w:id="1246233289">
          <w:marLeft w:val="0"/>
          <w:marRight w:val="0"/>
          <w:marTop w:val="0"/>
          <w:marBottom w:val="0"/>
          <w:divBdr>
            <w:top w:val="none" w:sz="0" w:space="0" w:color="auto"/>
            <w:left w:val="none" w:sz="0" w:space="0" w:color="auto"/>
            <w:bottom w:val="none" w:sz="0" w:space="0" w:color="auto"/>
            <w:right w:val="none" w:sz="0" w:space="0" w:color="auto"/>
          </w:divBdr>
        </w:div>
      </w:divsChild>
    </w:div>
    <w:div w:id="1545825645">
      <w:bodyDiv w:val="1"/>
      <w:marLeft w:val="0"/>
      <w:marRight w:val="0"/>
      <w:marTop w:val="0"/>
      <w:marBottom w:val="0"/>
      <w:divBdr>
        <w:top w:val="none" w:sz="0" w:space="0" w:color="auto"/>
        <w:left w:val="none" w:sz="0" w:space="0" w:color="auto"/>
        <w:bottom w:val="none" w:sz="0" w:space="0" w:color="auto"/>
        <w:right w:val="none" w:sz="0" w:space="0" w:color="auto"/>
      </w:divBdr>
      <w:divsChild>
        <w:div w:id="467358585">
          <w:marLeft w:val="0"/>
          <w:marRight w:val="0"/>
          <w:marTop w:val="0"/>
          <w:marBottom w:val="0"/>
          <w:divBdr>
            <w:top w:val="none" w:sz="0" w:space="0" w:color="auto"/>
            <w:left w:val="none" w:sz="0" w:space="0" w:color="auto"/>
            <w:bottom w:val="none" w:sz="0" w:space="0" w:color="auto"/>
            <w:right w:val="none" w:sz="0" w:space="0" w:color="auto"/>
          </w:divBdr>
        </w:div>
        <w:div w:id="1497182380">
          <w:marLeft w:val="0"/>
          <w:marRight w:val="0"/>
          <w:marTop w:val="0"/>
          <w:marBottom w:val="0"/>
          <w:divBdr>
            <w:top w:val="none" w:sz="0" w:space="0" w:color="auto"/>
            <w:left w:val="none" w:sz="0" w:space="0" w:color="auto"/>
            <w:bottom w:val="none" w:sz="0" w:space="0" w:color="auto"/>
            <w:right w:val="none" w:sz="0" w:space="0" w:color="auto"/>
          </w:divBdr>
        </w:div>
      </w:divsChild>
    </w:div>
    <w:div w:id="1593196513">
      <w:bodyDiv w:val="1"/>
      <w:marLeft w:val="0"/>
      <w:marRight w:val="0"/>
      <w:marTop w:val="0"/>
      <w:marBottom w:val="0"/>
      <w:divBdr>
        <w:top w:val="none" w:sz="0" w:space="0" w:color="auto"/>
        <w:left w:val="none" w:sz="0" w:space="0" w:color="auto"/>
        <w:bottom w:val="none" w:sz="0" w:space="0" w:color="auto"/>
        <w:right w:val="none" w:sz="0" w:space="0" w:color="auto"/>
      </w:divBdr>
      <w:divsChild>
        <w:div w:id="41488731">
          <w:marLeft w:val="0"/>
          <w:marRight w:val="0"/>
          <w:marTop w:val="0"/>
          <w:marBottom w:val="0"/>
          <w:divBdr>
            <w:top w:val="none" w:sz="0" w:space="0" w:color="auto"/>
            <w:left w:val="none" w:sz="0" w:space="0" w:color="auto"/>
            <w:bottom w:val="none" w:sz="0" w:space="0" w:color="auto"/>
            <w:right w:val="none" w:sz="0" w:space="0" w:color="auto"/>
          </w:divBdr>
        </w:div>
        <w:div w:id="1426264428">
          <w:marLeft w:val="0"/>
          <w:marRight w:val="0"/>
          <w:marTop w:val="0"/>
          <w:marBottom w:val="0"/>
          <w:divBdr>
            <w:top w:val="none" w:sz="0" w:space="0" w:color="auto"/>
            <w:left w:val="none" w:sz="0" w:space="0" w:color="auto"/>
            <w:bottom w:val="none" w:sz="0" w:space="0" w:color="auto"/>
            <w:right w:val="none" w:sz="0" w:space="0" w:color="auto"/>
          </w:divBdr>
        </w:div>
      </w:divsChild>
    </w:div>
    <w:div w:id="1620605537">
      <w:bodyDiv w:val="1"/>
      <w:marLeft w:val="0"/>
      <w:marRight w:val="0"/>
      <w:marTop w:val="0"/>
      <w:marBottom w:val="0"/>
      <w:divBdr>
        <w:top w:val="none" w:sz="0" w:space="0" w:color="auto"/>
        <w:left w:val="none" w:sz="0" w:space="0" w:color="auto"/>
        <w:bottom w:val="none" w:sz="0" w:space="0" w:color="auto"/>
        <w:right w:val="none" w:sz="0" w:space="0" w:color="auto"/>
      </w:divBdr>
      <w:divsChild>
        <w:div w:id="1313944198">
          <w:marLeft w:val="0"/>
          <w:marRight w:val="0"/>
          <w:marTop w:val="0"/>
          <w:marBottom w:val="0"/>
          <w:divBdr>
            <w:top w:val="none" w:sz="0" w:space="0" w:color="auto"/>
            <w:left w:val="none" w:sz="0" w:space="0" w:color="auto"/>
            <w:bottom w:val="none" w:sz="0" w:space="0" w:color="auto"/>
            <w:right w:val="none" w:sz="0" w:space="0" w:color="auto"/>
          </w:divBdr>
        </w:div>
        <w:div w:id="1410225504">
          <w:marLeft w:val="0"/>
          <w:marRight w:val="0"/>
          <w:marTop w:val="0"/>
          <w:marBottom w:val="0"/>
          <w:divBdr>
            <w:top w:val="none" w:sz="0" w:space="0" w:color="auto"/>
            <w:left w:val="none" w:sz="0" w:space="0" w:color="auto"/>
            <w:bottom w:val="none" w:sz="0" w:space="0" w:color="auto"/>
            <w:right w:val="none" w:sz="0" w:space="0" w:color="auto"/>
          </w:divBdr>
        </w:div>
      </w:divsChild>
    </w:div>
    <w:div w:id="1623075058">
      <w:bodyDiv w:val="1"/>
      <w:marLeft w:val="0"/>
      <w:marRight w:val="0"/>
      <w:marTop w:val="0"/>
      <w:marBottom w:val="0"/>
      <w:divBdr>
        <w:top w:val="none" w:sz="0" w:space="0" w:color="auto"/>
        <w:left w:val="none" w:sz="0" w:space="0" w:color="auto"/>
        <w:bottom w:val="none" w:sz="0" w:space="0" w:color="auto"/>
        <w:right w:val="none" w:sz="0" w:space="0" w:color="auto"/>
      </w:divBdr>
      <w:divsChild>
        <w:div w:id="1280138249">
          <w:marLeft w:val="0"/>
          <w:marRight w:val="0"/>
          <w:marTop w:val="0"/>
          <w:marBottom w:val="0"/>
          <w:divBdr>
            <w:top w:val="none" w:sz="0" w:space="0" w:color="auto"/>
            <w:left w:val="none" w:sz="0" w:space="0" w:color="auto"/>
            <w:bottom w:val="none" w:sz="0" w:space="0" w:color="auto"/>
            <w:right w:val="none" w:sz="0" w:space="0" w:color="auto"/>
          </w:divBdr>
        </w:div>
        <w:div w:id="1868180262">
          <w:marLeft w:val="0"/>
          <w:marRight w:val="0"/>
          <w:marTop w:val="0"/>
          <w:marBottom w:val="0"/>
          <w:divBdr>
            <w:top w:val="none" w:sz="0" w:space="0" w:color="auto"/>
            <w:left w:val="none" w:sz="0" w:space="0" w:color="auto"/>
            <w:bottom w:val="none" w:sz="0" w:space="0" w:color="auto"/>
            <w:right w:val="none" w:sz="0" w:space="0" w:color="auto"/>
          </w:divBdr>
        </w:div>
      </w:divsChild>
    </w:div>
    <w:div w:id="1634167076">
      <w:bodyDiv w:val="1"/>
      <w:marLeft w:val="0"/>
      <w:marRight w:val="0"/>
      <w:marTop w:val="0"/>
      <w:marBottom w:val="0"/>
      <w:divBdr>
        <w:top w:val="none" w:sz="0" w:space="0" w:color="auto"/>
        <w:left w:val="none" w:sz="0" w:space="0" w:color="auto"/>
        <w:bottom w:val="none" w:sz="0" w:space="0" w:color="auto"/>
        <w:right w:val="none" w:sz="0" w:space="0" w:color="auto"/>
      </w:divBdr>
      <w:divsChild>
        <w:div w:id="786586744">
          <w:marLeft w:val="0"/>
          <w:marRight w:val="0"/>
          <w:marTop w:val="0"/>
          <w:marBottom w:val="0"/>
          <w:divBdr>
            <w:top w:val="none" w:sz="0" w:space="0" w:color="auto"/>
            <w:left w:val="none" w:sz="0" w:space="0" w:color="auto"/>
            <w:bottom w:val="none" w:sz="0" w:space="0" w:color="auto"/>
            <w:right w:val="none" w:sz="0" w:space="0" w:color="auto"/>
          </w:divBdr>
        </w:div>
        <w:div w:id="452017589">
          <w:marLeft w:val="0"/>
          <w:marRight w:val="0"/>
          <w:marTop w:val="0"/>
          <w:marBottom w:val="0"/>
          <w:divBdr>
            <w:top w:val="none" w:sz="0" w:space="0" w:color="auto"/>
            <w:left w:val="none" w:sz="0" w:space="0" w:color="auto"/>
            <w:bottom w:val="none" w:sz="0" w:space="0" w:color="auto"/>
            <w:right w:val="none" w:sz="0" w:space="0" w:color="auto"/>
          </w:divBdr>
        </w:div>
      </w:divsChild>
    </w:div>
    <w:div w:id="1720468360">
      <w:bodyDiv w:val="1"/>
      <w:marLeft w:val="0"/>
      <w:marRight w:val="0"/>
      <w:marTop w:val="0"/>
      <w:marBottom w:val="0"/>
      <w:divBdr>
        <w:top w:val="none" w:sz="0" w:space="0" w:color="auto"/>
        <w:left w:val="none" w:sz="0" w:space="0" w:color="auto"/>
        <w:bottom w:val="none" w:sz="0" w:space="0" w:color="auto"/>
        <w:right w:val="none" w:sz="0" w:space="0" w:color="auto"/>
      </w:divBdr>
      <w:divsChild>
        <w:div w:id="1575236429">
          <w:marLeft w:val="0"/>
          <w:marRight w:val="0"/>
          <w:marTop w:val="0"/>
          <w:marBottom w:val="0"/>
          <w:divBdr>
            <w:top w:val="none" w:sz="0" w:space="0" w:color="auto"/>
            <w:left w:val="none" w:sz="0" w:space="0" w:color="auto"/>
            <w:bottom w:val="none" w:sz="0" w:space="0" w:color="auto"/>
            <w:right w:val="none" w:sz="0" w:space="0" w:color="auto"/>
          </w:divBdr>
        </w:div>
        <w:div w:id="897008834">
          <w:marLeft w:val="0"/>
          <w:marRight w:val="0"/>
          <w:marTop w:val="0"/>
          <w:marBottom w:val="0"/>
          <w:divBdr>
            <w:top w:val="none" w:sz="0" w:space="0" w:color="auto"/>
            <w:left w:val="none" w:sz="0" w:space="0" w:color="auto"/>
            <w:bottom w:val="none" w:sz="0" w:space="0" w:color="auto"/>
            <w:right w:val="none" w:sz="0" w:space="0" w:color="auto"/>
          </w:divBdr>
        </w:div>
      </w:divsChild>
    </w:div>
    <w:div w:id="1732456641">
      <w:bodyDiv w:val="1"/>
      <w:marLeft w:val="0"/>
      <w:marRight w:val="0"/>
      <w:marTop w:val="0"/>
      <w:marBottom w:val="0"/>
      <w:divBdr>
        <w:top w:val="none" w:sz="0" w:space="0" w:color="auto"/>
        <w:left w:val="none" w:sz="0" w:space="0" w:color="auto"/>
        <w:bottom w:val="none" w:sz="0" w:space="0" w:color="auto"/>
        <w:right w:val="none" w:sz="0" w:space="0" w:color="auto"/>
      </w:divBdr>
      <w:divsChild>
        <w:div w:id="832837058">
          <w:marLeft w:val="0"/>
          <w:marRight w:val="0"/>
          <w:marTop w:val="0"/>
          <w:marBottom w:val="0"/>
          <w:divBdr>
            <w:top w:val="none" w:sz="0" w:space="0" w:color="auto"/>
            <w:left w:val="none" w:sz="0" w:space="0" w:color="auto"/>
            <w:bottom w:val="none" w:sz="0" w:space="0" w:color="auto"/>
            <w:right w:val="none" w:sz="0" w:space="0" w:color="auto"/>
          </w:divBdr>
        </w:div>
        <w:div w:id="868908984">
          <w:marLeft w:val="0"/>
          <w:marRight w:val="0"/>
          <w:marTop w:val="0"/>
          <w:marBottom w:val="0"/>
          <w:divBdr>
            <w:top w:val="none" w:sz="0" w:space="0" w:color="auto"/>
            <w:left w:val="none" w:sz="0" w:space="0" w:color="auto"/>
            <w:bottom w:val="none" w:sz="0" w:space="0" w:color="auto"/>
            <w:right w:val="none" w:sz="0" w:space="0" w:color="auto"/>
          </w:divBdr>
        </w:div>
      </w:divsChild>
    </w:div>
    <w:div w:id="1737195245">
      <w:bodyDiv w:val="1"/>
      <w:marLeft w:val="0"/>
      <w:marRight w:val="0"/>
      <w:marTop w:val="0"/>
      <w:marBottom w:val="0"/>
      <w:divBdr>
        <w:top w:val="none" w:sz="0" w:space="0" w:color="auto"/>
        <w:left w:val="none" w:sz="0" w:space="0" w:color="auto"/>
        <w:bottom w:val="none" w:sz="0" w:space="0" w:color="auto"/>
        <w:right w:val="none" w:sz="0" w:space="0" w:color="auto"/>
      </w:divBdr>
      <w:divsChild>
        <w:div w:id="1452094671">
          <w:marLeft w:val="0"/>
          <w:marRight w:val="0"/>
          <w:marTop w:val="0"/>
          <w:marBottom w:val="0"/>
          <w:divBdr>
            <w:top w:val="none" w:sz="0" w:space="0" w:color="auto"/>
            <w:left w:val="none" w:sz="0" w:space="0" w:color="auto"/>
            <w:bottom w:val="none" w:sz="0" w:space="0" w:color="auto"/>
            <w:right w:val="none" w:sz="0" w:space="0" w:color="auto"/>
          </w:divBdr>
        </w:div>
        <w:div w:id="298923344">
          <w:marLeft w:val="0"/>
          <w:marRight w:val="0"/>
          <w:marTop w:val="0"/>
          <w:marBottom w:val="0"/>
          <w:divBdr>
            <w:top w:val="none" w:sz="0" w:space="0" w:color="auto"/>
            <w:left w:val="none" w:sz="0" w:space="0" w:color="auto"/>
            <w:bottom w:val="none" w:sz="0" w:space="0" w:color="auto"/>
            <w:right w:val="none" w:sz="0" w:space="0" w:color="auto"/>
          </w:divBdr>
        </w:div>
      </w:divsChild>
    </w:div>
    <w:div w:id="1843887865">
      <w:bodyDiv w:val="1"/>
      <w:marLeft w:val="0"/>
      <w:marRight w:val="0"/>
      <w:marTop w:val="0"/>
      <w:marBottom w:val="0"/>
      <w:divBdr>
        <w:top w:val="none" w:sz="0" w:space="0" w:color="auto"/>
        <w:left w:val="none" w:sz="0" w:space="0" w:color="auto"/>
        <w:bottom w:val="none" w:sz="0" w:space="0" w:color="auto"/>
        <w:right w:val="none" w:sz="0" w:space="0" w:color="auto"/>
      </w:divBdr>
      <w:divsChild>
        <w:div w:id="1314719416">
          <w:marLeft w:val="0"/>
          <w:marRight w:val="0"/>
          <w:marTop w:val="0"/>
          <w:marBottom w:val="0"/>
          <w:divBdr>
            <w:top w:val="none" w:sz="0" w:space="0" w:color="auto"/>
            <w:left w:val="none" w:sz="0" w:space="0" w:color="auto"/>
            <w:bottom w:val="none" w:sz="0" w:space="0" w:color="auto"/>
            <w:right w:val="none" w:sz="0" w:space="0" w:color="auto"/>
          </w:divBdr>
        </w:div>
        <w:div w:id="1002049360">
          <w:marLeft w:val="0"/>
          <w:marRight w:val="0"/>
          <w:marTop w:val="0"/>
          <w:marBottom w:val="0"/>
          <w:divBdr>
            <w:top w:val="none" w:sz="0" w:space="0" w:color="auto"/>
            <w:left w:val="none" w:sz="0" w:space="0" w:color="auto"/>
            <w:bottom w:val="none" w:sz="0" w:space="0" w:color="auto"/>
            <w:right w:val="none" w:sz="0" w:space="0" w:color="auto"/>
          </w:divBdr>
        </w:div>
      </w:divsChild>
    </w:div>
    <w:div w:id="1874072509">
      <w:bodyDiv w:val="1"/>
      <w:marLeft w:val="0"/>
      <w:marRight w:val="0"/>
      <w:marTop w:val="0"/>
      <w:marBottom w:val="0"/>
      <w:divBdr>
        <w:top w:val="none" w:sz="0" w:space="0" w:color="auto"/>
        <w:left w:val="none" w:sz="0" w:space="0" w:color="auto"/>
        <w:bottom w:val="none" w:sz="0" w:space="0" w:color="auto"/>
        <w:right w:val="none" w:sz="0" w:space="0" w:color="auto"/>
      </w:divBdr>
      <w:divsChild>
        <w:div w:id="1694069204">
          <w:marLeft w:val="0"/>
          <w:marRight w:val="0"/>
          <w:marTop w:val="0"/>
          <w:marBottom w:val="0"/>
          <w:divBdr>
            <w:top w:val="none" w:sz="0" w:space="0" w:color="auto"/>
            <w:left w:val="none" w:sz="0" w:space="0" w:color="auto"/>
            <w:bottom w:val="none" w:sz="0" w:space="0" w:color="auto"/>
            <w:right w:val="none" w:sz="0" w:space="0" w:color="auto"/>
          </w:divBdr>
        </w:div>
        <w:div w:id="2064864818">
          <w:marLeft w:val="0"/>
          <w:marRight w:val="0"/>
          <w:marTop w:val="0"/>
          <w:marBottom w:val="0"/>
          <w:divBdr>
            <w:top w:val="none" w:sz="0" w:space="0" w:color="auto"/>
            <w:left w:val="none" w:sz="0" w:space="0" w:color="auto"/>
            <w:bottom w:val="none" w:sz="0" w:space="0" w:color="auto"/>
            <w:right w:val="none" w:sz="0" w:space="0" w:color="auto"/>
          </w:divBdr>
        </w:div>
      </w:divsChild>
    </w:div>
    <w:div w:id="1941713333">
      <w:bodyDiv w:val="1"/>
      <w:marLeft w:val="0"/>
      <w:marRight w:val="0"/>
      <w:marTop w:val="0"/>
      <w:marBottom w:val="0"/>
      <w:divBdr>
        <w:top w:val="none" w:sz="0" w:space="0" w:color="auto"/>
        <w:left w:val="none" w:sz="0" w:space="0" w:color="auto"/>
        <w:bottom w:val="none" w:sz="0" w:space="0" w:color="auto"/>
        <w:right w:val="none" w:sz="0" w:space="0" w:color="auto"/>
      </w:divBdr>
      <w:divsChild>
        <w:div w:id="2017951404">
          <w:marLeft w:val="0"/>
          <w:marRight w:val="0"/>
          <w:marTop w:val="0"/>
          <w:marBottom w:val="0"/>
          <w:divBdr>
            <w:top w:val="none" w:sz="0" w:space="0" w:color="auto"/>
            <w:left w:val="none" w:sz="0" w:space="0" w:color="auto"/>
            <w:bottom w:val="none" w:sz="0" w:space="0" w:color="auto"/>
            <w:right w:val="none" w:sz="0" w:space="0" w:color="auto"/>
          </w:divBdr>
        </w:div>
        <w:div w:id="1226989040">
          <w:marLeft w:val="0"/>
          <w:marRight w:val="0"/>
          <w:marTop w:val="0"/>
          <w:marBottom w:val="0"/>
          <w:divBdr>
            <w:top w:val="none" w:sz="0" w:space="0" w:color="auto"/>
            <w:left w:val="none" w:sz="0" w:space="0" w:color="auto"/>
            <w:bottom w:val="none" w:sz="0" w:space="0" w:color="auto"/>
            <w:right w:val="none" w:sz="0" w:space="0" w:color="auto"/>
          </w:divBdr>
        </w:div>
      </w:divsChild>
    </w:div>
    <w:div w:id="2009016109">
      <w:bodyDiv w:val="1"/>
      <w:marLeft w:val="0"/>
      <w:marRight w:val="0"/>
      <w:marTop w:val="0"/>
      <w:marBottom w:val="0"/>
      <w:divBdr>
        <w:top w:val="none" w:sz="0" w:space="0" w:color="auto"/>
        <w:left w:val="none" w:sz="0" w:space="0" w:color="auto"/>
        <w:bottom w:val="none" w:sz="0" w:space="0" w:color="auto"/>
        <w:right w:val="none" w:sz="0" w:space="0" w:color="auto"/>
      </w:divBdr>
      <w:divsChild>
        <w:div w:id="1646854279">
          <w:marLeft w:val="0"/>
          <w:marRight w:val="0"/>
          <w:marTop w:val="0"/>
          <w:marBottom w:val="0"/>
          <w:divBdr>
            <w:top w:val="none" w:sz="0" w:space="0" w:color="auto"/>
            <w:left w:val="none" w:sz="0" w:space="0" w:color="auto"/>
            <w:bottom w:val="none" w:sz="0" w:space="0" w:color="auto"/>
            <w:right w:val="none" w:sz="0" w:space="0" w:color="auto"/>
          </w:divBdr>
        </w:div>
        <w:div w:id="1289318541">
          <w:marLeft w:val="0"/>
          <w:marRight w:val="0"/>
          <w:marTop w:val="0"/>
          <w:marBottom w:val="0"/>
          <w:divBdr>
            <w:top w:val="none" w:sz="0" w:space="0" w:color="auto"/>
            <w:left w:val="none" w:sz="0" w:space="0" w:color="auto"/>
            <w:bottom w:val="none" w:sz="0" w:space="0" w:color="auto"/>
            <w:right w:val="none" w:sz="0" w:space="0" w:color="auto"/>
          </w:divBdr>
        </w:div>
      </w:divsChild>
    </w:div>
    <w:div w:id="2024473058">
      <w:bodyDiv w:val="1"/>
      <w:marLeft w:val="0"/>
      <w:marRight w:val="0"/>
      <w:marTop w:val="0"/>
      <w:marBottom w:val="0"/>
      <w:divBdr>
        <w:top w:val="none" w:sz="0" w:space="0" w:color="auto"/>
        <w:left w:val="none" w:sz="0" w:space="0" w:color="auto"/>
        <w:bottom w:val="none" w:sz="0" w:space="0" w:color="auto"/>
        <w:right w:val="none" w:sz="0" w:space="0" w:color="auto"/>
      </w:divBdr>
      <w:divsChild>
        <w:div w:id="1317955431">
          <w:marLeft w:val="0"/>
          <w:marRight w:val="0"/>
          <w:marTop w:val="0"/>
          <w:marBottom w:val="0"/>
          <w:divBdr>
            <w:top w:val="none" w:sz="0" w:space="0" w:color="auto"/>
            <w:left w:val="none" w:sz="0" w:space="0" w:color="auto"/>
            <w:bottom w:val="none" w:sz="0" w:space="0" w:color="auto"/>
            <w:right w:val="none" w:sz="0" w:space="0" w:color="auto"/>
          </w:divBdr>
        </w:div>
        <w:div w:id="257564951">
          <w:marLeft w:val="0"/>
          <w:marRight w:val="0"/>
          <w:marTop w:val="0"/>
          <w:marBottom w:val="0"/>
          <w:divBdr>
            <w:top w:val="none" w:sz="0" w:space="0" w:color="auto"/>
            <w:left w:val="none" w:sz="0" w:space="0" w:color="auto"/>
            <w:bottom w:val="none" w:sz="0" w:space="0" w:color="auto"/>
            <w:right w:val="none" w:sz="0" w:space="0" w:color="auto"/>
          </w:divBdr>
        </w:div>
      </w:divsChild>
    </w:div>
    <w:div w:id="2052416385">
      <w:bodyDiv w:val="1"/>
      <w:marLeft w:val="0"/>
      <w:marRight w:val="0"/>
      <w:marTop w:val="0"/>
      <w:marBottom w:val="0"/>
      <w:divBdr>
        <w:top w:val="none" w:sz="0" w:space="0" w:color="auto"/>
        <w:left w:val="none" w:sz="0" w:space="0" w:color="auto"/>
        <w:bottom w:val="none" w:sz="0" w:space="0" w:color="auto"/>
        <w:right w:val="none" w:sz="0" w:space="0" w:color="auto"/>
      </w:divBdr>
      <w:divsChild>
        <w:div w:id="1381052909">
          <w:marLeft w:val="0"/>
          <w:marRight w:val="0"/>
          <w:marTop w:val="0"/>
          <w:marBottom w:val="0"/>
          <w:divBdr>
            <w:top w:val="none" w:sz="0" w:space="0" w:color="auto"/>
            <w:left w:val="none" w:sz="0" w:space="0" w:color="auto"/>
            <w:bottom w:val="none" w:sz="0" w:space="0" w:color="auto"/>
            <w:right w:val="none" w:sz="0" w:space="0" w:color="auto"/>
          </w:divBdr>
        </w:div>
        <w:div w:id="1645624244">
          <w:marLeft w:val="0"/>
          <w:marRight w:val="0"/>
          <w:marTop w:val="0"/>
          <w:marBottom w:val="0"/>
          <w:divBdr>
            <w:top w:val="none" w:sz="0" w:space="0" w:color="auto"/>
            <w:left w:val="none" w:sz="0" w:space="0" w:color="auto"/>
            <w:bottom w:val="none" w:sz="0" w:space="0" w:color="auto"/>
            <w:right w:val="none" w:sz="0" w:space="0" w:color="auto"/>
          </w:divBdr>
        </w:div>
      </w:divsChild>
    </w:div>
    <w:div w:id="2062169119">
      <w:bodyDiv w:val="1"/>
      <w:marLeft w:val="0"/>
      <w:marRight w:val="0"/>
      <w:marTop w:val="0"/>
      <w:marBottom w:val="0"/>
      <w:divBdr>
        <w:top w:val="none" w:sz="0" w:space="0" w:color="auto"/>
        <w:left w:val="none" w:sz="0" w:space="0" w:color="auto"/>
        <w:bottom w:val="none" w:sz="0" w:space="0" w:color="auto"/>
        <w:right w:val="none" w:sz="0" w:space="0" w:color="auto"/>
      </w:divBdr>
      <w:divsChild>
        <w:div w:id="762800810">
          <w:marLeft w:val="0"/>
          <w:marRight w:val="0"/>
          <w:marTop w:val="0"/>
          <w:marBottom w:val="0"/>
          <w:divBdr>
            <w:top w:val="none" w:sz="0" w:space="0" w:color="auto"/>
            <w:left w:val="none" w:sz="0" w:space="0" w:color="auto"/>
            <w:bottom w:val="none" w:sz="0" w:space="0" w:color="auto"/>
            <w:right w:val="none" w:sz="0" w:space="0" w:color="auto"/>
          </w:divBdr>
        </w:div>
        <w:div w:id="636028942">
          <w:marLeft w:val="0"/>
          <w:marRight w:val="0"/>
          <w:marTop w:val="0"/>
          <w:marBottom w:val="0"/>
          <w:divBdr>
            <w:top w:val="none" w:sz="0" w:space="0" w:color="auto"/>
            <w:left w:val="none" w:sz="0" w:space="0" w:color="auto"/>
            <w:bottom w:val="none" w:sz="0" w:space="0" w:color="auto"/>
            <w:right w:val="none" w:sz="0" w:space="0" w:color="auto"/>
          </w:divBdr>
        </w:div>
      </w:divsChild>
    </w:div>
    <w:div w:id="2101288358">
      <w:bodyDiv w:val="1"/>
      <w:marLeft w:val="0"/>
      <w:marRight w:val="0"/>
      <w:marTop w:val="0"/>
      <w:marBottom w:val="0"/>
      <w:divBdr>
        <w:top w:val="none" w:sz="0" w:space="0" w:color="auto"/>
        <w:left w:val="none" w:sz="0" w:space="0" w:color="auto"/>
        <w:bottom w:val="none" w:sz="0" w:space="0" w:color="auto"/>
        <w:right w:val="none" w:sz="0" w:space="0" w:color="auto"/>
      </w:divBdr>
      <w:divsChild>
        <w:div w:id="1831945919">
          <w:marLeft w:val="0"/>
          <w:marRight w:val="0"/>
          <w:marTop w:val="0"/>
          <w:marBottom w:val="0"/>
          <w:divBdr>
            <w:top w:val="none" w:sz="0" w:space="0" w:color="auto"/>
            <w:left w:val="none" w:sz="0" w:space="0" w:color="auto"/>
            <w:bottom w:val="none" w:sz="0" w:space="0" w:color="auto"/>
            <w:right w:val="none" w:sz="0" w:space="0" w:color="auto"/>
          </w:divBdr>
        </w:div>
        <w:div w:id="813106073">
          <w:marLeft w:val="0"/>
          <w:marRight w:val="0"/>
          <w:marTop w:val="0"/>
          <w:marBottom w:val="0"/>
          <w:divBdr>
            <w:top w:val="none" w:sz="0" w:space="0" w:color="auto"/>
            <w:left w:val="none" w:sz="0" w:space="0" w:color="auto"/>
            <w:bottom w:val="none" w:sz="0" w:space="0" w:color="auto"/>
            <w:right w:val="none" w:sz="0" w:space="0" w:color="auto"/>
          </w:divBdr>
        </w:div>
      </w:divsChild>
    </w:div>
    <w:div w:id="2146972675">
      <w:bodyDiv w:val="1"/>
      <w:marLeft w:val="0"/>
      <w:marRight w:val="0"/>
      <w:marTop w:val="0"/>
      <w:marBottom w:val="0"/>
      <w:divBdr>
        <w:top w:val="none" w:sz="0" w:space="0" w:color="auto"/>
        <w:left w:val="none" w:sz="0" w:space="0" w:color="auto"/>
        <w:bottom w:val="none" w:sz="0" w:space="0" w:color="auto"/>
        <w:right w:val="none" w:sz="0" w:space="0" w:color="auto"/>
      </w:divBdr>
      <w:divsChild>
        <w:div w:id="564603165">
          <w:marLeft w:val="0"/>
          <w:marRight w:val="0"/>
          <w:marTop w:val="0"/>
          <w:marBottom w:val="0"/>
          <w:divBdr>
            <w:top w:val="none" w:sz="0" w:space="0" w:color="auto"/>
            <w:left w:val="none" w:sz="0" w:space="0" w:color="auto"/>
            <w:bottom w:val="none" w:sz="0" w:space="0" w:color="auto"/>
            <w:right w:val="none" w:sz="0" w:space="0" w:color="auto"/>
          </w:divBdr>
        </w:div>
        <w:div w:id="1415933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okuratura.krasnogvard.ru/index.php/130-raz-yasnenie-zakona-o-privatizatsii-zhilishchnogo-fonda-v-rossijskoj-federat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935</Words>
  <Characters>5330</Characters>
  <Application>Microsoft Office Word</Application>
  <DocSecurity>0</DocSecurity>
  <Lines>44</Lines>
  <Paragraphs>12</Paragraphs>
  <ScaleCrop>false</ScaleCrop>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83</cp:revision>
  <dcterms:created xsi:type="dcterms:W3CDTF">2020-09-15T19:58:00Z</dcterms:created>
  <dcterms:modified xsi:type="dcterms:W3CDTF">2020-09-15T20:24:00Z</dcterms:modified>
</cp:coreProperties>
</file>