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3" w:rsidRDefault="00F67E63" w:rsidP="008224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67E63" w:rsidRDefault="00F67E63" w:rsidP="00F67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Республики Адыгея</w:t>
      </w:r>
    </w:p>
    <w:p w:rsidR="00F67E63" w:rsidRDefault="00F67E63" w:rsidP="00F67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Красногвардейский район</w:t>
      </w:r>
    </w:p>
    <w:p w:rsidR="00F67E63" w:rsidRDefault="00E81C01" w:rsidP="00F6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F67E63">
        <w:rPr>
          <w:b/>
          <w:sz w:val="26"/>
          <w:szCs w:val="26"/>
        </w:rPr>
        <w:t xml:space="preserve"> народных депутатов муниципального образования</w:t>
      </w:r>
    </w:p>
    <w:p w:rsidR="00F67E63" w:rsidRDefault="00F67E63" w:rsidP="00F6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«Уляпское  сельское поселение»</w:t>
      </w:r>
    </w:p>
    <w:p w:rsidR="00F67E63" w:rsidRDefault="00F67E63" w:rsidP="00F67E63">
      <w:pPr>
        <w:jc w:val="center"/>
        <w:rPr>
          <w:sz w:val="28"/>
          <w:szCs w:val="28"/>
        </w:rPr>
      </w:pPr>
    </w:p>
    <w:p w:rsidR="008224C5" w:rsidRDefault="008224C5" w:rsidP="008224C5">
      <w:pPr>
        <w:jc w:val="right"/>
        <w:rPr>
          <w:sz w:val="28"/>
          <w:szCs w:val="28"/>
        </w:rPr>
      </w:pPr>
    </w:p>
    <w:p w:rsidR="00F67E63" w:rsidRDefault="008224C5" w:rsidP="00F67E63">
      <w:pPr>
        <w:keepNext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4632"/>
      </w:tblGrid>
      <w:tr w:rsidR="002759FB" w:rsidRPr="004A4672" w:rsidTr="004A4672">
        <w:tc>
          <w:tcPr>
            <w:tcW w:w="4939" w:type="dxa"/>
            <w:shd w:val="clear" w:color="auto" w:fill="auto"/>
          </w:tcPr>
          <w:p w:rsidR="00E81C01" w:rsidRPr="004A4672" w:rsidRDefault="00E81C01" w:rsidP="004B637A">
            <w:pPr>
              <w:rPr>
                <w:sz w:val="24"/>
                <w:szCs w:val="24"/>
              </w:rPr>
            </w:pPr>
          </w:p>
          <w:p w:rsidR="002759FB" w:rsidRPr="004A4672" w:rsidRDefault="002759FB" w:rsidP="004B637A">
            <w:pPr>
              <w:rPr>
                <w:sz w:val="24"/>
                <w:szCs w:val="24"/>
              </w:rPr>
            </w:pPr>
            <w:r w:rsidRPr="004A4672">
              <w:rPr>
                <w:sz w:val="24"/>
                <w:szCs w:val="24"/>
              </w:rPr>
              <w:t xml:space="preserve">Принято </w:t>
            </w:r>
            <w:r w:rsidR="004829B7">
              <w:rPr>
                <w:sz w:val="24"/>
                <w:szCs w:val="24"/>
              </w:rPr>
              <w:t>44</w:t>
            </w:r>
            <w:r w:rsidR="00CF074E" w:rsidRPr="004A4672">
              <w:rPr>
                <w:sz w:val="24"/>
                <w:szCs w:val="24"/>
              </w:rPr>
              <w:t xml:space="preserve">-ой </w:t>
            </w:r>
            <w:r w:rsidRPr="004A4672">
              <w:rPr>
                <w:sz w:val="24"/>
                <w:szCs w:val="24"/>
              </w:rPr>
              <w:t xml:space="preserve">   сессией </w:t>
            </w:r>
            <w:r w:rsidR="004829B7">
              <w:rPr>
                <w:sz w:val="24"/>
                <w:szCs w:val="24"/>
              </w:rPr>
              <w:t>4-го созыва</w:t>
            </w:r>
          </w:p>
          <w:p w:rsidR="002759FB" w:rsidRPr="004A4672" w:rsidRDefault="002759FB" w:rsidP="004B637A">
            <w:pPr>
              <w:rPr>
                <w:sz w:val="24"/>
                <w:szCs w:val="24"/>
              </w:rPr>
            </w:pPr>
            <w:r w:rsidRPr="004A4672">
              <w:rPr>
                <w:sz w:val="24"/>
                <w:szCs w:val="24"/>
              </w:rPr>
              <w:t>Совета народных депутатов муниципального образования «Уляпское сельское поселение »</w:t>
            </w:r>
            <w:r w:rsidR="004306E5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4A4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:rsidR="002759FB" w:rsidRPr="004A4672" w:rsidRDefault="002759FB" w:rsidP="004B637A">
            <w:pPr>
              <w:jc w:val="both"/>
              <w:rPr>
                <w:sz w:val="24"/>
                <w:szCs w:val="24"/>
              </w:rPr>
            </w:pPr>
          </w:p>
          <w:p w:rsidR="004306E5" w:rsidRDefault="004A4672" w:rsidP="003B0F15">
            <w:pPr>
              <w:rPr>
                <w:sz w:val="24"/>
                <w:szCs w:val="24"/>
              </w:rPr>
            </w:pPr>
            <w:r w:rsidRPr="004A4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2759FB" w:rsidRPr="004306E5" w:rsidRDefault="004306E5" w:rsidP="00430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E2DE4">
              <w:rPr>
                <w:b/>
                <w:sz w:val="24"/>
                <w:szCs w:val="24"/>
              </w:rPr>
              <w:t>28.06.2021 г № 212</w:t>
            </w:r>
          </w:p>
        </w:tc>
      </w:tr>
    </w:tbl>
    <w:p w:rsidR="004A4672" w:rsidRDefault="004A4672" w:rsidP="004A4672">
      <w:pPr>
        <w:jc w:val="both"/>
        <w:rPr>
          <w:sz w:val="24"/>
          <w:szCs w:val="24"/>
        </w:rPr>
      </w:pPr>
      <w:r w:rsidRPr="004A4672">
        <w:rPr>
          <w:sz w:val="24"/>
          <w:szCs w:val="24"/>
        </w:rPr>
        <w:t> </w:t>
      </w:r>
      <w:r w:rsidR="00D6087E">
        <w:rPr>
          <w:sz w:val="24"/>
          <w:szCs w:val="24"/>
        </w:rPr>
        <w:t xml:space="preserve"> </w:t>
      </w:r>
    </w:p>
    <w:p w:rsidR="00FC3E1D" w:rsidRPr="004A4672" w:rsidRDefault="00FC3E1D" w:rsidP="004A4672">
      <w:pPr>
        <w:jc w:val="both"/>
        <w:rPr>
          <w:sz w:val="24"/>
          <w:szCs w:val="24"/>
        </w:rPr>
      </w:pPr>
    </w:p>
    <w:p w:rsidR="004A4672" w:rsidRPr="004A4672" w:rsidRDefault="004B637A" w:rsidP="004829B7">
      <w:pPr>
        <w:ind w:right="201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A4672" w:rsidRPr="004A4672">
        <w:rPr>
          <w:b/>
          <w:sz w:val="24"/>
          <w:szCs w:val="24"/>
        </w:rPr>
        <w:t xml:space="preserve"> Порядка опре</w:t>
      </w:r>
      <w:r>
        <w:rPr>
          <w:b/>
          <w:sz w:val="24"/>
          <w:szCs w:val="24"/>
        </w:rPr>
        <w:t xml:space="preserve">деления размера арендной платы </w:t>
      </w:r>
      <w:r w:rsidR="004A4672" w:rsidRPr="004A467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земельные участки </w:t>
      </w:r>
      <w:r w:rsidR="004A4672" w:rsidRPr="004A4672">
        <w:rPr>
          <w:b/>
          <w:sz w:val="24"/>
          <w:szCs w:val="24"/>
        </w:rPr>
        <w:t xml:space="preserve"> , находящихся в муниципальной собственности муниципального обра</w:t>
      </w:r>
      <w:r w:rsidR="004A4672">
        <w:rPr>
          <w:b/>
          <w:sz w:val="24"/>
          <w:szCs w:val="24"/>
        </w:rPr>
        <w:t>зования «Уляпское сельское поселение</w:t>
      </w:r>
      <w:r w:rsidR="004A4672" w:rsidRPr="004A4672">
        <w:rPr>
          <w:b/>
          <w:sz w:val="24"/>
          <w:szCs w:val="24"/>
        </w:rPr>
        <w:t>»</w:t>
      </w:r>
      <w:r w:rsidR="001D70AD">
        <w:rPr>
          <w:b/>
          <w:sz w:val="24"/>
          <w:szCs w:val="24"/>
        </w:rPr>
        <w:t>, предоставленных в аренду без торгов.</w:t>
      </w:r>
      <w:r w:rsidR="004A4672" w:rsidRPr="004A4672">
        <w:rPr>
          <w:b/>
          <w:sz w:val="24"/>
          <w:szCs w:val="24"/>
        </w:rPr>
        <w:t xml:space="preserve"> </w:t>
      </w:r>
    </w:p>
    <w:p w:rsidR="00FC3E1D" w:rsidRPr="004A4672" w:rsidRDefault="00FC3E1D" w:rsidP="0030797C">
      <w:pPr>
        <w:ind w:right="201"/>
        <w:rPr>
          <w:rStyle w:val="ab"/>
          <w:sz w:val="24"/>
          <w:szCs w:val="24"/>
        </w:rPr>
      </w:pPr>
    </w:p>
    <w:p w:rsidR="004A4672" w:rsidRPr="00FC3E1D" w:rsidRDefault="004B637A" w:rsidP="00FC3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39.7 Земельного кодекса Российской Федерации, пунктом 7 статьи Закона Республики Адыгея «О регулировании земельных отношений», Постановлением Кабинета Министров Республики Адыгея от 2 апреля 2008г. №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торгов», Постановлением Кабинета Министров Республики Адыгея от 30 декабря 2020г. № 285 «О внесении изменений в Порядок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 </w:t>
      </w:r>
      <w:r w:rsidR="00FC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A4672" w:rsidRPr="00FC3E1D">
        <w:rPr>
          <w:rFonts w:ascii="Times New Roman" w:hAnsi="Times New Roman" w:cs="Times New Roman"/>
          <w:sz w:val="24"/>
          <w:szCs w:val="24"/>
        </w:rPr>
        <w:t>уководствуясь</w:t>
      </w:r>
      <w:r w:rsidR="00893A42">
        <w:rPr>
          <w:rFonts w:ascii="Times New Roman" w:hAnsi="Times New Roman" w:cs="Times New Roman"/>
          <w:sz w:val="24"/>
          <w:szCs w:val="24"/>
        </w:rPr>
        <w:t xml:space="preserve"> </w:t>
      </w:r>
      <w:r w:rsidR="007950BE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4A4672" w:rsidRPr="00FC3E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«Уляпское сельское поселение», Совет народных  депутатов муниципального образования  «Уляпское сельское поселение» </w:t>
      </w:r>
    </w:p>
    <w:p w:rsidR="004A4672" w:rsidRPr="00FC3E1D" w:rsidRDefault="004A4672" w:rsidP="004A4672">
      <w:pPr>
        <w:jc w:val="center"/>
        <w:rPr>
          <w:b/>
          <w:sz w:val="24"/>
          <w:szCs w:val="24"/>
        </w:rPr>
      </w:pPr>
    </w:p>
    <w:p w:rsidR="004A4672" w:rsidRPr="004A4672" w:rsidRDefault="004A4672" w:rsidP="004A4672">
      <w:pPr>
        <w:jc w:val="center"/>
        <w:rPr>
          <w:b/>
          <w:sz w:val="24"/>
          <w:szCs w:val="24"/>
        </w:rPr>
      </w:pPr>
      <w:r w:rsidRPr="004A4672">
        <w:rPr>
          <w:b/>
          <w:sz w:val="24"/>
          <w:szCs w:val="24"/>
        </w:rPr>
        <w:t>РЕШИЛ:</w:t>
      </w:r>
    </w:p>
    <w:p w:rsidR="004A4672" w:rsidRPr="004A4672" w:rsidRDefault="004A4672" w:rsidP="004A4672">
      <w:pPr>
        <w:jc w:val="center"/>
        <w:rPr>
          <w:b/>
          <w:sz w:val="24"/>
          <w:szCs w:val="24"/>
        </w:rPr>
      </w:pPr>
    </w:p>
    <w:p w:rsidR="004A4672" w:rsidRDefault="004A4672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4A4672">
        <w:rPr>
          <w:sz w:val="24"/>
          <w:szCs w:val="24"/>
        </w:rPr>
        <w:t xml:space="preserve">1. </w:t>
      </w:r>
      <w:r w:rsidR="0030797C">
        <w:rPr>
          <w:sz w:val="24"/>
          <w:szCs w:val="24"/>
        </w:rPr>
        <w:t>Утвердить Порядок определения размера арендной платы за земельные участки, предоставленных в аренду без торгов (далее – Порядок), согласно приложению.</w:t>
      </w:r>
    </w:p>
    <w:p w:rsidR="00B51F98" w:rsidRPr="005B78E7" w:rsidRDefault="00B51F98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решение Совета народных депутато</w:t>
      </w:r>
      <w:r w:rsidR="005B78E7">
        <w:rPr>
          <w:sz w:val="24"/>
          <w:szCs w:val="24"/>
        </w:rPr>
        <w:t>в принятое  32-ой сессией от 30 сентября 2015 года №144 «</w:t>
      </w:r>
      <w:r w:rsidR="005B78E7" w:rsidRPr="005B78E7">
        <w:rPr>
          <w:sz w:val="24"/>
          <w:szCs w:val="24"/>
        </w:rPr>
        <w:t>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 сельскохозяйственного назначения, находящихся в муниципальной собственности муниципального образования «Уляпское сельское поселение»</w:t>
      </w:r>
      <w:r w:rsidR="005B78E7">
        <w:rPr>
          <w:sz w:val="24"/>
          <w:szCs w:val="24"/>
        </w:rPr>
        <w:t>.</w:t>
      </w:r>
    </w:p>
    <w:p w:rsidR="005B78E7" w:rsidRDefault="008224C5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5B78E7">
        <w:rPr>
          <w:sz w:val="24"/>
          <w:szCs w:val="24"/>
        </w:rPr>
        <w:t>2.</w:t>
      </w:r>
      <w:r w:rsidR="004A4672" w:rsidRPr="005B78E7">
        <w:rPr>
          <w:sz w:val="24"/>
          <w:szCs w:val="24"/>
        </w:rPr>
        <w:t xml:space="preserve">Обнародовать настоящее решение </w:t>
      </w:r>
      <w:r w:rsidR="00DA422B">
        <w:rPr>
          <w:sz w:val="24"/>
          <w:szCs w:val="24"/>
        </w:rPr>
        <w:t xml:space="preserve">на  информационных  стендах </w:t>
      </w:r>
      <w:r w:rsidR="005B78E7">
        <w:rPr>
          <w:sz w:val="24"/>
          <w:szCs w:val="24"/>
        </w:rPr>
        <w:t>и разместить на официальном сайте администрации Уляпского сельского поселения, уляпское.рф.</w:t>
      </w:r>
    </w:p>
    <w:p w:rsidR="004A4672" w:rsidRDefault="004A4672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4A4672">
        <w:rPr>
          <w:sz w:val="24"/>
          <w:szCs w:val="24"/>
        </w:rPr>
        <w:t>3. Настоящее решение вс</w:t>
      </w:r>
      <w:r>
        <w:rPr>
          <w:sz w:val="24"/>
          <w:szCs w:val="24"/>
        </w:rPr>
        <w:t>тупает в силу со дня его обнарод</w:t>
      </w:r>
      <w:r w:rsidRPr="004A4672">
        <w:rPr>
          <w:sz w:val="24"/>
          <w:szCs w:val="24"/>
        </w:rPr>
        <w:t xml:space="preserve">ования. </w:t>
      </w:r>
    </w:p>
    <w:p w:rsidR="00FC3E1D" w:rsidRDefault="00FC3E1D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</w:p>
    <w:p w:rsidR="00FC3E1D" w:rsidRDefault="00FC3E1D" w:rsidP="004A4672">
      <w:pPr>
        <w:tabs>
          <w:tab w:val="left" w:pos="180"/>
        </w:tabs>
        <w:ind w:firstLine="720"/>
        <w:jc w:val="both"/>
        <w:rPr>
          <w:sz w:val="24"/>
          <w:szCs w:val="24"/>
        </w:rPr>
      </w:pPr>
    </w:p>
    <w:p w:rsidR="00FC3E1D" w:rsidRDefault="00FC3E1D" w:rsidP="005B78E7">
      <w:pPr>
        <w:tabs>
          <w:tab w:val="left" w:pos="180"/>
        </w:tabs>
        <w:jc w:val="both"/>
        <w:rPr>
          <w:sz w:val="24"/>
          <w:szCs w:val="24"/>
        </w:rPr>
      </w:pPr>
    </w:p>
    <w:p w:rsidR="00B51F98" w:rsidRPr="00B51F98" w:rsidRDefault="00B51F98" w:rsidP="00B51F98">
      <w:pPr>
        <w:rPr>
          <w:sz w:val="24"/>
          <w:szCs w:val="24"/>
        </w:rPr>
      </w:pPr>
      <w:r w:rsidRPr="00B51F98">
        <w:rPr>
          <w:sz w:val="24"/>
          <w:szCs w:val="24"/>
        </w:rPr>
        <w:t>Председатель Совета народных депутатов                  Глава муниципального образования</w:t>
      </w:r>
    </w:p>
    <w:p w:rsidR="00B51F98" w:rsidRPr="00B51F98" w:rsidRDefault="00B51F98" w:rsidP="00B51F98">
      <w:pPr>
        <w:rPr>
          <w:sz w:val="24"/>
          <w:szCs w:val="24"/>
        </w:rPr>
      </w:pPr>
      <w:r w:rsidRPr="00B51F98">
        <w:rPr>
          <w:sz w:val="24"/>
          <w:szCs w:val="24"/>
        </w:rPr>
        <w:t xml:space="preserve">муниципального образования                                        «Уляпское сельское поселение»                         </w:t>
      </w:r>
    </w:p>
    <w:p w:rsidR="00B51F98" w:rsidRPr="00B51F98" w:rsidRDefault="00B51F98" w:rsidP="00B51F98">
      <w:pPr>
        <w:rPr>
          <w:sz w:val="24"/>
          <w:szCs w:val="24"/>
        </w:rPr>
      </w:pPr>
      <w:r w:rsidRPr="00B51F98">
        <w:rPr>
          <w:sz w:val="24"/>
          <w:szCs w:val="24"/>
        </w:rPr>
        <w:t xml:space="preserve">«Уляпское сельское поселение»                             </w:t>
      </w:r>
    </w:p>
    <w:p w:rsidR="007F4DDF" w:rsidRPr="00434EE9" w:rsidRDefault="00B51F98" w:rsidP="00434EE9">
      <w:pPr>
        <w:spacing w:before="100" w:beforeAutospacing="1" w:after="100" w:afterAutospacing="1"/>
        <w:rPr>
          <w:sz w:val="24"/>
          <w:szCs w:val="24"/>
        </w:rPr>
      </w:pPr>
      <w:r w:rsidRPr="00B51F98">
        <w:rPr>
          <w:sz w:val="24"/>
          <w:szCs w:val="24"/>
        </w:rPr>
        <w:t>___________________Ф.М. Хуажева                             __</w:t>
      </w:r>
      <w:r w:rsidR="00434EE9">
        <w:rPr>
          <w:sz w:val="24"/>
          <w:szCs w:val="24"/>
        </w:rPr>
        <w:t>_______________     А.М. Куфанов</w:t>
      </w:r>
    </w:p>
    <w:p w:rsidR="004A4672" w:rsidRPr="004A4672" w:rsidRDefault="004A4672" w:rsidP="004A4672">
      <w:pPr>
        <w:pStyle w:val="a9"/>
        <w:jc w:val="right"/>
        <w:rPr>
          <w:sz w:val="24"/>
          <w:szCs w:val="24"/>
        </w:rPr>
      </w:pPr>
      <w:r w:rsidRPr="004A4672">
        <w:rPr>
          <w:sz w:val="24"/>
          <w:szCs w:val="24"/>
        </w:rPr>
        <w:lastRenderedPageBreak/>
        <w:t>Приложение к решению</w:t>
      </w:r>
    </w:p>
    <w:p w:rsidR="004A4672" w:rsidRPr="004A4672" w:rsidRDefault="004A4672" w:rsidP="004A4672">
      <w:pPr>
        <w:pStyle w:val="a9"/>
        <w:jc w:val="right"/>
        <w:rPr>
          <w:sz w:val="24"/>
          <w:szCs w:val="24"/>
        </w:rPr>
      </w:pPr>
      <w:r w:rsidRPr="004A4672">
        <w:rPr>
          <w:sz w:val="24"/>
          <w:szCs w:val="24"/>
        </w:rPr>
        <w:t>Совета народных депутатов</w:t>
      </w:r>
    </w:p>
    <w:p w:rsidR="004A4672" w:rsidRPr="004A4672" w:rsidRDefault="004A4672" w:rsidP="004A4672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МО «Уляпское сельское поселение</w:t>
      </w:r>
      <w:r w:rsidRPr="004A4672">
        <w:rPr>
          <w:sz w:val="24"/>
          <w:szCs w:val="24"/>
        </w:rPr>
        <w:t>»</w:t>
      </w:r>
    </w:p>
    <w:p w:rsidR="004A4672" w:rsidRPr="004A4672" w:rsidRDefault="000E2DE4" w:rsidP="004A4672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28.06.</w:t>
      </w:r>
      <w:r w:rsidR="00893A42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№212</w:t>
      </w:r>
      <w:bookmarkStart w:id="0" w:name="_GoBack"/>
      <w:bookmarkEnd w:id="0"/>
    </w:p>
    <w:p w:rsidR="004A4672" w:rsidRPr="004A4672" w:rsidRDefault="004A4672" w:rsidP="004A4672">
      <w:pPr>
        <w:pStyle w:val="a9"/>
        <w:jc w:val="right"/>
        <w:rPr>
          <w:sz w:val="24"/>
          <w:szCs w:val="24"/>
        </w:rPr>
      </w:pPr>
    </w:p>
    <w:p w:rsidR="004A4672" w:rsidRPr="004A4672" w:rsidRDefault="004A4672" w:rsidP="004A4672">
      <w:pPr>
        <w:pStyle w:val="a9"/>
        <w:jc w:val="right"/>
        <w:rPr>
          <w:sz w:val="24"/>
          <w:szCs w:val="24"/>
        </w:rPr>
      </w:pPr>
    </w:p>
    <w:p w:rsidR="00B51F98" w:rsidRPr="004A4672" w:rsidRDefault="00B51F98" w:rsidP="00B51F98">
      <w:pPr>
        <w:ind w:right="201"/>
        <w:jc w:val="center"/>
        <w:rPr>
          <w:b/>
          <w:sz w:val="24"/>
          <w:szCs w:val="24"/>
        </w:rPr>
      </w:pPr>
      <w:r w:rsidRPr="004A4672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</w:t>
      </w:r>
      <w:r w:rsidRPr="004A4672">
        <w:rPr>
          <w:b/>
          <w:sz w:val="24"/>
          <w:szCs w:val="24"/>
        </w:rPr>
        <w:t xml:space="preserve"> опре</w:t>
      </w:r>
      <w:r w:rsidR="0030797C">
        <w:rPr>
          <w:b/>
          <w:sz w:val="24"/>
          <w:szCs w:val="24"/>
        </w:rPr>
        <w:t xml:space="preserve">деления размера арендной платы за земельные участки, находящиеся в муниципальной собственности муниципального образования «Уляпское сельское поселение» предоставленных в аренду без торгов» </w:t>
      </w:r>
    </w:p>
    <w:p w:rsidR="004A4672" w:rsidRPr="004A4672" w:rsidRDefault="004A4672" w:rsidP="004A4672">
      <w:pPr>
        <w:pStyle w:val="a9"/>
        <w:jc w:val="center"/>
        <w:rPr>
          <w:sz w:val="24"/>
          <w:szCs w:val="24"/>
        </w:rPr>
      </w:pPr>
    </w:p>
    <w:p w:rsidR="00B51F98" w:rsidRPr="00B51F98" w:rsidRDefault="004A4672" w:rsidP="00B51F98">
      <w:pPr>
        <w:pStyle w:val="a9"/>
        <w:rPr>
          <w:sz w:val="24"/>
          <w:szCs w:val="24"/>
        </w:rPr>
      </w:pPr>
      <w:r w:rsidRPr="004A4672">
        <w:rPr>
          <w:sz w:val="24"/>
          <w:szCs w:val="24"/>
        </w:rPr>
        <w:tab/>
        <w:t>1.</w:t>
      </w:r>
      <w:r w:rsidR="001803B6">
        <w:rPr>
          <w:sz w:val="24"/>
          <w:szCs w:val="24"/>
        </w:rPr>
        <w:t>Настоящий Порядок устанавливает процедуру определения размера арендной платы</w:t>
      </w:r>
      <w:r w:rsidR="00B51F98" w:rsidRPr="00B51F98">
        <w:rPr>
          <w:b/>
          <w:sz w:val="24"/>
          <w:szCs w:val="24"/>
        </w:rPr>
        <w:t xml:space="preserve"> </w:t>
      </w:r>
      <w:r w:rsidR="00B51F98" w:rsidRPr="00B51F98">
        <w:rPr>
          <w:sz w:val="24"/>
          <w:szCs w:val="24"/>
        </w:rPr>
        <w:t xml:space="preserve">за </w:t>
      </w:r>
      <w:r w:rsidR="0030797C">
        <w:rPr>
          <w:sz w:val="24"/>
          <w:szCs w:val="24"/>
        </w:rPr>
        <w:t xml:space="preserve">земельные участки, </w:t>
      </w:r>
      <w:r w:rsidR="00B51F98" w:rsidRPr="00B51F98">
        <w:rPr>
          <w:sz w:val="24"/>
          <w:szCs w:val="24"/>
        </w:rPr>
        <w:t>находящихся в муниципальной собственности муниципального образовани</w:t>
      </w:r>
      <w:r w:rsidR="0030797C">
        <w:rPr>
          <w:sz w:val="24"/>
          <w:szCs w:val="24"/>
        </w:rPr>
        <w:t xml:space="preserve">я «Уляпское сельское поселение», и предоставленные в аренду без торгов, </w:t>
      </w:r>
      <w:r w:rsidR="00B51F98">
        <w:rPr>
          <w:sz w:val="24"/>
          <w:szCs w:val="24"/>
        </w:rPr>
        <w:t xml:space="preserve">если иное не установлено Земельным кодексом Российской Федерации или другими федеральными законами. </w:t>
      </w:r>
      <w:r w:rsidR="00B51F98" w:rsidRPr="004A4672">
        <w:rPr>
          <w:sz w:val="24"/>
          <w:szCs w:val="24"/>
        </w:rPr>
        <w:tab/>
      </w:r>
    </w:p>
    <w:p w:rsidR="004A4672" w:rsidRDefault="00B51F98" w:rsidP="0030797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797C">
        <w:rPr>
          <w:sz w:val="24"/>
          <w:szCs w:val="24"/>
        </w:rPr>
        <w:tab/>
        <w:t>2. Размер годовой арендной платы (далее- арендная плата) при аренде земельных участков определяется на основании кадастровой стоимости земельных участков.</w:t>
      </w:r>
    </w:p>
    <w:p w:rsidR="0030797C" w:rsidRPr="0030797C" w:rsidRDefault="0030797C" w:rsidP="0030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3. </w:t>
      </w:r>
      <w:r w:rsidRPr="0030797C">
        <w:rPr>
          <w:sz w:val="24"/>
          <w:szCs w:val="24"/>
        </w:rPr>
        <w:t>Размер арендной платы для юридических лиц, переоформляющих право постоянного (бессрочного) пользования земельными участками на право аренды земельных участков, устанавливается в соответствии с федеральным законодательством в пределах: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1" w:name="sub_24"/>
      <w:r w:rsidRPr="0030797C">
        <w:rPr>
          <w:sz w:val="24"/>
          <w:szCs w:val="24"/>
        </w:rPr>
        <w:t>1) трех десятых процента кадастровой стоимости арендуемых земельных участков из земель сельскохозяйственного назначения,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2" w:name="sub_8"/>
      <w:r w:rsidRPr="0030797C">
        <w:rPr>
          <w:sz w:val="24"/>
          <w:szCs w:val="24"/>
        </w:rPr>
        <w:t>2) двух процентов кадастровой стоимости иных арендуемых земельных участков,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3" w:name="sub_9"/>
      <w:bookmarkEnd w:id="2"/>
      <w:r w:rsidRPr="0030797C">
        <w:rPr>
          <w:sz w:val="24"/>
          <w:szCs w:val="24"/>
        </w:rPr>
        <w:t>4. Размер арендной платы за земельные участки, предоставленные для размещения объектов, не являющихся объектами капитального строительства (временных построек, киосков, навесов и других подобных построек), устанавливается в размере двух процентов от кадастровой стоимости земельных участков с применением дополнительных коэффициентов: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4" w:name="sub_10"/>
      <w:bookmarkEnd w:id="3"/>
      <w:r w:rsidRPr="0030797C">
        <w:rPr>
          <w:sz w:val="24"/>
          <w:szCs w:val="24"/>
        </w:rPr>
        <w:t>1) коэффициента 3 - за земельные участки, занятые нестационарными торговыми объектами, объектами общественного питания и объектами бытового обслуживания;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5" w:name="sub_11"/>
      <w:bookmarkEnd w:id="4"/>
      <w:r w:rsidRPr="0030797C">
        <w:rPr>
          <w:sz w:val="24"/>
          <w:szCs w:val="24"/>
        </w:rPr>
        <w:t>2) коэффициента 5 - за земельные участки, занятые иными объектами.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6" w:name="sub_12"/>
      <w:bookmarkEnd w:id="5"/>
      <w:r w:rsidRPr="0030797C">
        <w:rPr>
          <w:sz w:val="24"/>
          <w:szCs w:val="24"/>
        </w:rPr>
        <w:t>5. Арендная плата за использование земельных участков сельскохозяйственного назначения определяется: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7" w:name="sub_13"/>
      <w:bookmarkEnd w:id="6"/>
      <w:r w:rsidRPr="0030797C">
        <w:rPr>
          <w:sz w:val="24"/>
          <w:szCs w:val="24"/>
        </w:rPr>
        <w:t>1) в размере четырех процентов от кадастровой стоимости земельных участков используемых для ведения сельскохозяйственного производства (за исключением пастбищ, сенокосов);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8" w:name="sub_14"/>
      <w:bookmarkEnd w:id="7"/>
      <w:r w:rsidRPr="0030797C">
        <w:rPr>
          <w:sz w:val="24"/>
          <w:szCs w:val="24"/>
        </w:rPr>
        <w:t>2) в размере пяти десятых процента от кадастровой стоимости арендуемых земельных участков сельскохозяйственного назначения, малопригодных под пашню, но используемых для выращивания некоторых видов технических культур, многолетних насаждений, ягодников, чая, винограда, риса;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bookmarkStart w:id="9" w:name="sub_15"/>
      <w:bookmarkEnd w:id="8"/>
      <w:r w:rsidRPr="0030797C">
        <w:rPr>
          <w:sz w:val="24"/>
          <w:szCs w:val="24"/>
        </w:rPr>
        <w:t>3) в размере трех десятых процента от кадастровой стоимости арендуемых земельных участков сельскохозяйственного назначения:</w:t>
      </w:r>
    </w:p>
    <w:bookmarkEnd w:id="9"/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r w:rsidRPr="0030797C">
        <w:rPr>
          <w:sz w:val="24"/>
          <w:szCs w:val="24"/>
        </w:rPr>
        <w:t>а) занятые зданиями, строениями, сооружениями, используемыми для производства, хранения и первичной переработки сельскохозяйственной продукции;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r w:rsidRPr="0030797C">
        <w:rPr>
          <w:sz w:val="24"/>
          <w:szCs w:val="24"/>
        </w:rPr>
        <w:t>б) занятые водными объектами и используемые для предпринимательской деятельности;</w:t>
      </w:r>
    </w:p>
    <w:p w:rsidR="0030797C" w:rsidRPr="0030797C" w:rsidRDefault="0030797C" w:rsidP="0030797C">
      <w:pPr>
        <w:ind w:firstLine="708"/>
        <w:jc w:val="both"/>
        <w:rPr>
          <w:sz w:val="24"/>
          <w:szCs w:val="24"/>
        </w:rPr>
      </w:pPr>
      <w:r w:rsidRPr="0030797C">
        <w:rPr>
          <w:sz w:val="24"/>
          <w:szCs w:val="24"/>
        </w:rPr>
        <w:t>в) на которых располагаются леса;</w:t>
      </w:r>
    </w:p>
    <w:p w:rsidR="0030797C" w:rsidRDefault="0030797C" w:rsidP="0030797C">
      <w:pPr>
        <w:ind w:firstLine="708"/>
        <w:jc w:val="both"/>
        <w:rPr>
          <w:sz w:val="24"/>
          <w:szCs w:val="24"/>
        </w:rPr>
      </w:pPr>
      <w:r w:rsidRPr="0030797C">
        <w:rPr>
          <w:sz w:val="24"/>
          <w:szCs w:val="24"/>
        </w:rPr>
        <w:t>г) прочие земельные участки, в том числе болота, нарушенные земли, земли, занятые полигонами, свалками, оврагами, песками, за исключением земельных участков в составе земель сельскохозяйственного назначения в границах садоводческих, огороднических и дачных объединений.</w:t>
      </w:r>
    </w:p>
    <w:p w:rsidR="00AC43E2" w:rsidRDefault="00AC43E2" w:rsidP="00307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Размер арендной платы за использование земельных участков, указанных в 3-4 настоящего порядка, исчисляется по формуле:</w:t>
      </w:r>
    </w:p>
    <w:p w:rsidR="00AC43E2" w:rsidRDefault="00AC43E2" w:rsidP="00307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для земельных участков, указанных в 3 настоящего Порядка, за исключением земельных участков общего пользования, предоставленных для размещения временных объектов (торговых сооружений, киосков бытового обслуживания и иных временных объектов) :</w:t>
      </w:r>
    </w:p>
    <w:p w:rsidR="00AC43E2" w:rsidRDefault="00AC43E2" w:rsidP="00AC43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АП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=П*КС,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АП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величина годовой арендной платы по договору аренду;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П- процент от кадастровой стоимости земельного участка;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КС- кадастровая стоимость земельного участка; 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для земельных участков общего пользования, указанных в пункте 4, предоставленных для размещения временных объектов (торговых сооружений, киосков бытового обслуживания и иных временных объектов):</w:t>
      </w:r>
    </w:p>
    <w:p w:rsidR="00AC43E2" w:rsidRDefault="00AC43E2" w:rsidP="00AC43E2">
      <w:pPr>
        <w:ind w:firstLine="708"/>
        <w:jc w:val="center"/>
        <w:rPr>
          <w:sz w:val="24"/>
          <w:szCs w:val="24"/>
        </w:rPr>
      </w:pPr>
    </w:p>
    <w:p w:rsidR="00AC43E2" w:rsidRDefault="00AC43E2" w:rsidP="00AC43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АП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 П*КС*К,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АП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величина годовой арендной платы по договору аренды; 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П- процент от кадастровой стоимости земельного участка;</w:t>
      </w:r>
    </w:p>
    <w:p w:rsidR="00AC43E2" w:rsidRDefault="00AC43E2" w:rsidP="00AC4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К- дополнительный коэффициент. </w:t>
      </w:r>
    </w:p>
    <w:p w:rsidR="007950BE" w:rsidRPr="007950BE" w:rsidRDefault="007950BE" w:rsidP="007950BE">
      <w:pPr>
        <w:ind w:firstLine="708"/>
        <w:jc w:val="both"/>
        <w:rPr>
          <w:sz w:val="24"/>
          <w:szCs w:val="24"/>
        </w:rPr>
      </w:pPr>
      <w:bookmarkStart w:id="10" w:name="sub_19"/>
      <w:r w:rsidRPr="007950BE">
        <w:rPr>
          <w:sz w:val="24"/>
          <w:szCs w:val="24"/>
        </w:rPr>
        <w:t>6. Размер арендной платы в соответствии с федеральным законодательством может изменяться, если иное не предусмотрено договором, по соглашению сторон в сроки, предусмотренные договором, но не чаще одного раза в год.</w:t>
      </w:r>
    </w:p>
    <w:p w:rsidR="007950BE" w:rsidRPr="007950BE" w:rsidRDefault="007950BE" w:rsidP="007950BE">
      <w:pPr>
        <w:ind w:firstLine="708"/>
        <w:jc w:val="both"/>
        <w:rPr>
          <w:sz w:val="24"/>
          <w:szCs w:val="24"/>
        </w:rPr>
      </w:pPr>
      <w:bookmarkStart w:id="11" w:name="sub_20"/>
      <w:bookmarkEnd w:id="10"/>
      <w:r w:rsidRPr="007950BE">
        <w:rPr>
          <w:sz w:val="24"/>
          <w:szCs w:val="24"/>
        </w:rPr>
        <w:t>7. Пересмотр размера арендной платы осуществляется в случае:</w:t>
      </w:r>
    </w:p>
    <w:p w:rsidR="007950BE" w:rsidRPr="007950BE" w:rsidRDefault="007950BE" w:rsidP="007950BE">
      <w:pPr>
        <w:ind w:firstLine="708"/>
        <w:jc w:val="both"/>
        <w:rPr>
          <w:sz w:val="24"/>
          <w:szCs w:val="24"/>
        </w:rPr>
      </w:pPr>
      <w:bookmarkStart w:id="12" w:name="sub_21"/>
      <w:bookmarkEnd w:id="11"/>
      <w:r w:rsidRPr="007950BE">
        <w:rPr>
          <w:sz w:val="24"/>
          <w:szCs w:val="24"/>
        </w:rPr>
        <w:t>1) изменения кадастровой стоимости земельного участка или процентных ставок от нее в соответствии с федеральным законодательством, в том числе в случае перевода земельного участка из одной категории земель в другую или изменения вида разрешенного использования земельного участка;</w:t>
      </w:r>
    </w:p>
    <w:p w:rsidR="007950BE" w:rsidRPr="007950BE" w:rsidRDefault="007950BE" w:rsidP="007950BE">
      <w:pPr>
        <w:ind w:firstLine="708"/>
        <w:jc w:val="both"/>
        <w:rPr>
          <w:sz w:val="24"/>
          <w:szCs w:val="24"/>
        </w:rPr>
      </w:pPr>
      <w:bookmarkStart w:id="13" w:name="sub_22"/>
      <w:bookmarkEnd w:id="12"/>
      <w:r w:rsidRPr="007950BE">
        <w:rPr>
          <w:sz w:val="24"/>
          <w:szCs w:val="24"/>
        </w:rPr>
        <w:t>2) изменения федерального законодательства и (или) законодательства Республики Адыгея;</w:t>
      </w:r>
    </w:p>
    <w:p w:rsidR="007950BE" w:rsidRPr="007950BE" w:rsidRDefault="007950BE" w:rsidP="007950BE">
      <w:pPr>
        <w:ind w:firstLine="708"/>
        <w:jc w:val="both"/>
        <w:rPr>
          <w:sz w:val="24"/>
          <w:szCs w:val="24"/>
        </w:rPr>
      </w:pPr>
      <w:bookmarkStart w:id="14" w:name="sub_23"/>
      <w:bookmarkEnd w:id="13"/>
      <w:r w:rsidRPr="007950BE">
        <w:rPr>
          <w:sz w:val="24"/>
          <w:szCs w:val="24"/>
        </w:rPr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14"/>
    <w:p w:rsidR="00AC43E2" w:rsidRPr="00AC43E2" w:rsidRDefault="00AC43E2" w:rsidP="00AC43E2">
      <w:pPr>
        <w:ind w:firstLine="708"/>
        <w:jc w:val="both"/>
        <w:rPr>
          <w:sz w:val="24"/>
          <w:szCs w:val="24"/>
        </w:rPr>
      </w:pPr>
    </w:p>
    <w:p w:rsidR="00AC43E2" w:rsidRPr="0030797C" w:rsidRDefault="00AC43E2" w:rsidP="00307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797C" w:rsidRPr="0030797C" w:rsidRDefault="0030797C" w:rsidP="003079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1"/>
    <w:p w:rsidR="0030797C" w:rsidRPr="004A4672" w:rsidRDefault="0030797C" w:rsidP="0030797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7E63" w:rsidRDefault="00F67E63" w:rsidP="004A4672">
      <w:pPr>
        <w:pStyle w:val="ConsPlusTitle"/>
        <w:widowControl/>
        <w:jc w:val="right"/>
        <w:rPr>
          <w:sz w:val="32"/>
          <w:szCs w:val="32"/>
        </w:rPr>
      </w:pPr>
    </w:p>
    <w:sectPr w:rsidR="00F67E63" w:rsidSect="004A4672">
      <w:headerReference w:type="default" r:id="rId7"/>
      <w:type w:val="continuous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E2" w:rsidRDefault="00AC43E2" w:rsidP="00084255">
      <w:r>
        <w:separator/>
      </w:r>
    </w:p>
  </w:endnote>
  <w:endnote w:type="continuationSeparator" w:id="0">
    <w:p w:rsidR="00AC43E2" w:rsidRDefault="00AC43E2" w:rsidP="000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E2" w:rsidRDefault="00AC43E2" w:rsidP="00084255">
      <w:r>
        <w:separator/>
      </w:r>
    </w:p>
  </w:footnote>
  <w:footnote w:type="continuationSeparator" w:id="0">
    <w:p w:rsidR="00AC43E2" w:rsidRDefault="00AC43E2" w:rsidP="0008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E2" w:rsidRDefault="00AC43E2" w:rsidP="00CF074E">
    <w:pPr>
      <w:pStyle w:val="a4"/>
    </w:pPr>
  </w:p>
  <w:p w:rsidR="00AC43E2" w:rsidRDefault="00AC43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E63"/>
    <w:rsid w:val="00084255"/>
    <w:rsid w:val="000E2DE4"/>
    <w:rsid w:val="00131776"/>
    <w:rsid w:val="001803B6"/>
    <w:rsid w:val="001D24A5"/>
    <w:rsid w:val="001D70AD"/>
    <w:rsid w:val="001F478F"/>
    <w:rsid w:val="00252C37"/>
    <w:rsid w:val="002759FB"/>
    <w:rsid w:val="0030797C"/>
    <w:rsid w:val="00311BDC"/>
    <w:rsid w:val="00312ADD"/>
    <w:rsid w:val="003B0F15"/>
    <w:rsid w:val="003B635A"/>
    <w:rsid w:val="003E226F"/>
    <w:rsid w:val="004306E5"/>
    <w:rsid w:val="00434EE9"/>
    <w:rsid w:val="004829B7"/>
    <w:rsid w:val="004A4672"/>
    <w:rsid w:val="004B637A"/>
    <w:rsid w:val="004D3CF2"/>
    <w:rsid w:val="00574F8D"/>
    <w:rsid w:val="005B78E7"/>
    <w:rsid w:val="00607FB9"/>
    <w:rsid w:val="00613BD2"/>
    <w:rsid w:val="00626692"/>
    <w:rsid w:val="00671EE5"/>
    <w:rsid w:val="007950BE"/>
    <w:rsid w:val="007E5D6C"/>
    <w:rsid w:val="007F4DDF"/>
    <w:rsid w:val="008224C5"/>
    <w:rsid w:val="00835AC4"/>
    <w:rsid w:val="00893A42"/>
    <w:rsid w:val="0089610E"/>
    <w:rsid w:val="008C39B5"/>
    <w:rsid w:val="009971DD"/>
    <w:rsid w:val="00A25E9B"/>
    <w:rsid w:val="00AC43E2"/>
    <w:rsid w:val="00AF6668"/>
    <w:rsid w:val="00B51F98"/>
    <w:rsid w:val="00BF7B87"/>
    <w:rsid w:val="00C00A78"/>
    <w:rsid w:val="00C60AAC"/>
    <w:rsid w:val="00CD1A2D"/>
    <w:rsid w:val="00CE5560"/>
    <w:rsid w:val="00CF074E"/>
    <w:rsid w:val="00D13EEB"/>
    <w:rsid w:val="00D25CC9"/>
    <w:rsid w:val="00D3471A"/>
    <w:rsid w:val="00D43501"/>
    <w:rsid w:val="00D43989"/>
    <w:rsid w:val="00D4449C"/>
    <w:rsid w:val="00D6087E"/>
    <w:rsid w:val="00D96148"/>
    <w:rsid w:val="00DA422B"/>
    <w:rsid w:val="00DE0EEC"/>
    <w:rsid w:val="00E07476"/>
    <w:rsid w:val="00E73FB3"/>
    <w:rsid w:val="00E81C01"/>
    <w:rsid w:val="00F55192"/>
    <w:rsid w:val="00F67E63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46C6-468D-4346-AE7C-D101F156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6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5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13BD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CF0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A4672"/>
    <w:pPr>
      <w:jc w:val="both"/>
    </w:pPr>
    <w:rPr>
      <w:bCs/>
      <w:sz w:val="28"/>
    </w:rPr>
  </w:style>
  <w:style w:type="character" w:customStyle="1" w:styleId="aa">
    <w:name w:val="Основной текст Знак"/>
    <w:basedOn w:val="a0"/>
    <w:link w:val="a9"/>
    <w:rsid w:val="004A46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b">
    <w:name w:val="Strong"/>
    <w:basedOn w:val="a0"/>
    <w:qFormat/>
    <w:rsid w:val="004A46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306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0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Нурет</dc:creator>
  <cp:lastModifiedBy>Пользователь Windows</cp:lastModifiedBy>
  <cp:revision>21</cp:revision>
  <cp:lastPrinted>2021-06-21T13:21:00Z</cp:lastPrinted>
  <dcterms:created xsi:type="dcterms:W3CDTF">2015-10-26T08:28:00Z</dcterms:created>
  <dcterms:modified xsi:type="dcterms:W3CDTF">2021-06-25T12:53:00Z</dcterms:modified>
</cp:coreProperties>
</file>