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361B5" w14:textId="77777777" w:rsidR="00A03A9A" w:rsidRPr="00A03A9A" w:rsidRDefault="00A03A9A" w:rsidP="00A03A9A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r w:rsidRPr="00A03A9A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begin"/>
      </w:r>
      <w:r w:rsidRPr="00A03A9A">
        <w:rPr>
          <w:rFonts w:ascii="Tahoma" w:hAnsi="Tahoma" w:cs="Tahoma"/>
          <w:b w:val="0"/>
          <w:bCs w:val="0"/>
          <w:color w:val="222222"/>
          <w:sz w:val="27"/>
          <w:szCs w:val="27"/>
        </w:rPr>
        <w:instrText xml:space="preserve"> HYPERLINK "http://upfr.abalash.ru/index.php/436-ofisy-territorialnykh-organov-pensionnogo-fonda-v-adygee-stanovyatsya-dostupnee-dlya-invalidov" </w:instrText>
      </w:r>
      <w:r w:rsidRPr="00A03A9A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separate"/>
      </w:r>
      <w:r w:rsidRPr="00A03A9A">
        <w:rPr>
          <w:rStyle w:val="a3"/>
          <w:rFonts w:ascii="Tahoma" w:hAnsi="Tahoma" w:cs="Tahoma"/>
          <w:b w:val="0"/>
          <w:bCs w:val="0"/>
          <w:color w:val="727272"/>
          <w:sz w:val="27"/>
          <w:szCs w:val="27"/>
          <w:u w:val="none"/>
        </w:rPr>
        <w:t>Офисы территориальных органов Пенсионного фонда в Адыгее становятся доступнее для инвалидов</w:t>
      </w:r>
      <w:r w:rsidRPr="00A03A9A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end"/>
      </w:r>
    </w:p>
    <w:p w14:paraId="6C3879D2" w14:textId="77777777" w:rsidR="00A03A9A" w:rsidRDefault="00A03A9A" w:rsidP="00A03A9A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 Адыгее региональным Отделением Пенсионного фонда и подведомственными ему территориальными управлениями ПФР проводятся мероприятия по достижению максимального уровня доступности для маломобильной категории населения. Работа эта проводится совместно с представителями общественных организаций инвалидов, которые оказывают консультационную помощь в вопросах обеспечения беспрепятственного доступа. Их рекомендации учитываются при оснащении зданий и помещений ПФР.</w:t>
      </w:r>
      <w:r>
        <w:rPr>
          <w:rFonts w:ascii="Arial" w:hAnsi="Arial" w:cs="Arial"/>
          <w:color w:val="555555"/>
          <w:sz w:val="18"/>
          <w:szCs w:val="18"/>
        </w:rPr>
        <w:br/>
        <w:t>Все входы в офисы Пенсионного фонда в республике оборудованы пандусами и опорными перилами для инвалидов-колясочников. Для обслуживания лиц, использующих кресла-коляски, в клиентских службах ПФР предусмотрены кабинки необходимого размера. На автостоянках возле офисов ПФР выделены места для спецавтотранспорта маломобильной категории граждан.</w:t>
      </w:r>
      <w:r>
        <w:rPr>
          <w:rFonts w:ascii="Arial" w:hAnsi="Arial" w:cs="Arial"/>
          <w:color w:val="555555"/>
          <w:sz w:val="18"/>
          <w:szCs w:val="18"/>
        </w:rPr>
        <w:br/>
        <w:t>Для слабовидящих посетителей установлены пиктограммы и информационно-тактильные знаки (таблички). На стеклянных дверях размещены ярко-жёлтые маркерные наклейки. Внутри помещений есть тактильные полимерные покрытия – дорожки, ведущие прямо к кабинетам, где идёт приём граждан. Таблички в клиентских службах с номерами кабинетов и режимом работы оформлены шрифтом Брайля, предназначенным для чтения незрячими и плохо видящими людьми. Для слабовидящих и слабослышащих посетителей установлены специальные телефоны.</w:t>
      </w:r>
      <w:r>
        <w:rPr>
          <w:rFonts w:ascii="Arial" w:hAnsi="Arial" w:cs="Arial"/>
          <w:color w:val="555555"/>
          <w:sz w:val="18"/>
          <w:szCs w:val="18"/>
        </w:rPr>
        <w:br/>
        <w:t>Кроме того, во всех офисах Пенсионного фонда при входе в здание имеется кнопка вызова специалиста. Она позволяет дистанционно вызвать сотрудника учреждения при любых затруднениях либо просто решить вопрос, не поднимаясь в учреждение.</w:t>
      </w:r>
      <w:r>
        <w:rPr>
          <w:rFonts w:ascii="Arial" w:hAnsi="Arial" w:cs="Arial"/>
          <w:color w:val="555555"/>
          <w:sz w:val="18"/>
          <w:szCs w:val="18"/>
        </w:rPr>
        <w:br/>
        <w:t xml:space="preserve">Расширяется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спектр услуг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Пенсионного фонда, который можно получить по интернету, не выходя из дома. Все услуги и сервисы, предоставляемые ПФР в электронном виде, объединены в единый портал на сайте Пенсионного фонда по адресу https://es.pfrf.ru.</w:t>
      </w:r>
      <w:r>
        <w:rPr>
          <w:rFonts w:ascii="Arial" w:hAnsi="Arial" w:cs="Arial"/>
          <w:color w:val="555555"/>
          <w:sz w:val="18"/>
          <w:szCs w:val="18"/>
        </w:rPr>
        <w:br/>
        <w:t>Специалисты Отделения и подведомственных ему территориальных органов консультируют граждан в мобильных офисах и готовы в любой момент выехать в труднодоступные населенные пункты.</w:t>
      </w:r>
      <w:r>
        <w:rPr>
          <w:rFonts w:ascii="Arial" w:hAnsi="Arial" w:cs="Arial"/>
          <w:color w:val="555555"/>
          <w:sz w:val="18"/>
          <w:szCs w:val="18"/>
        </w:rPr>
        <w:br/>
        <w:t>При необходимости, возможен выезд специалиста ПФР на дом. Такой выезд осуществляется по предварительной просьбе и в индивидуальном порядке.</w:t>
      </w:r>
      <w:r>
        <w:rPr>
          <w:rFonts w:ascii="Arial" w:hAnsi="Arial" w:cs="Arial"/>
          <w:color w:val="555555"/>
          <w:sz w:val="18"/>
          <w:szCs w:val="18"/>
        </w:rPr>
        <w:br/>
        <w:t>Работа по повышению уровня доступности территориальных органов ПФР в Адыгее для маломобильной категории населения продолжается. Мероприятия проводятся в рамках реализации государственной программы «Доступная среда», основная цель которой – формирование условий, одинаково доступных для всех членов общества в ключевых сферах жизнедеятельности. Согласно приказу Минтруда России для ПФР плановый период по повышению значений доступности установлен до 2030 года.</w:t>
      </w:r>
    </w:p>
    <w:p w14:paraId="184BDA77" w14:textId="77777777" w:rsidR="00083AC3" w:rsidRPr="00A03A9A" w:rsidRDefault="00083AC3" w:rsidP="00A03A9A"/>
    <w:sectPr w:rsidR="00083AC3" w:rsidRPr="00A0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460F5"/>
    <w:rsid w:val="00051C4B"/>
    <w:rsid w:val="00061A8F"/>
    <w:rsid w:val="000624D4"/>
    <w:rsid w:val="0007228E"/>
    <w:rsid w:val="0008302A"/>
    <w:rsid w:val="00083AC3"/>
    <w:rsid w:val="000F081B"/>
    <w:rsid w:val="00101A9F"/>
    <w:rsid w:val="00112E48"/>
    <w:rsid w:val="00117696"/>
    <w:rsid w:val="00142A79"/>
    <w:rsid w:val="00151CC3"/>
    <w:rsid w:val="001652DF"/>
    <w:rsid w:val="0016777F"/>
    <w:rsid w:val="001827E3"/>
    <w:rsid w:val="0019408F"/>
    <w:rsid w:val="001941A5"/>
    <w:rsid w:val="001B69E1"/>
    <w:rsid w:val="001C30BA"/>
    <w:rsid w:val="002B13DF"/>
    <w:rsid w:val="002B5BEC"/>
    <w:rsid w:val="002D2066"/>
    <w:rsid w:val="002F33DF"/>
    <w:rsid w:val="00325278"/>
    <w:rsid w:val="00340A29"/>
    <w:rsid w:val="00364294"/>
    <w:rsid w:val="00385206"/>
    <w:rsid w:val="003A0AA0"/>
    <w:rsid w:val="003B7008"/>
    <w:rsid w:val="003C03A5"/>
    <w:rsid w:val="003D3D4C"/>
    <w:rsid w:val="003D51EC"/>
    <w:rsid w:val="003F00D5"/>
    <w:rsid w:val="003F59BA"/>
    <w:rsid w:val="00435EBB"/>
    <w:rsid w:val="00514C29"/>
    <w:rsid w:val="00536F88"/>
    <w:rsid w:val="00573B54"/>
    <w:rsid w:val="0058306D"/>
    <w:rsid w:val="00594CD7"/>
    <w:rsid w:val="005C610B"/>
    <w:rsid w:val="005E252C"/>
    <w:rsid w:val="0065753C"/>
    <w:rsid w:val="0068274A"/>
    <w:rsid w:val="00705201"/>
    <w:rsid w:val="0071762B"/>
    <w:rsid w:val="007222BD"/>
    <w:rsid w:val="00723647"/>
    <w:rsid w:val="00797DDF"/>
    <w:rsid w:val="007D20B8"/>
    <w:rsid w:val="007F0C5C"/>
    <w:rsid w:val="00836955"/>
    <w:rsid w:val="00860ACD"/>
    <w:rsid w:val="00882B32"/>
    <w:rsid w:val="008B1EFD"/>
    <w:rsid w:val="00973B6F"/>
    <w:rsid w:val="009C483E"/>
    <w:rsid w:val="009C5596"/>
    <w:rsid w:val="009C777A"/>
    <w:rsid w:val="00A02E9B"/>
    <w:rsid w:val="00A03A9A"/>
    <w:rsid w:val="00A25762"/>
    <w:rsid w:val="00A36F72"/>
    <w:rsid w:val="00A50D87"/>
    <w:rsid w:val="00A93EA4"/>
    <w:rsid w:val="00AC25A6"/>
    <w:rsid w:val="00AC4DF4"/>
    <w:rsid w:val="00AD176F"/>
    <w:rsid w:val="00B75A9F"/>
    <w:rsid w:val="00B874AF"/>
    <w:rsid w:val="00B9673C"/>
    <w:rsid w:val="00BA6DF5"/>
    <w:rsid w:val="00BB0D9E"/>
    <w:rsid w:val="00BF7634"/>
    <w:rsid w:val="00C20297"/>
    <w:rsid w:val="00CE7867"/>
    <w:rsid w:val="00D51196"/>
    <w:rsid w:val="00D757EF"/>
    <w:rsid w:val="00DB6CE3"/>
    <w:rsid w:val="00DC3795"/>
    <w:rsid w:val="00DF0590"/>
    <w:rsid w:val="00E6591D"/>
    <w:rsid w:val="00EB4F7A"/>
    <w:rsid w:val="00EE61BC"/>
    <w:rsid w:val="00EF26E5"/>
    <w:rsid w:val="00F13CB5"/>
    <w:rsid w:val="00F56F12"/>
    <w:rsid w:val="00F6088D"/>
    <w:rsid w:val="00F62EF1"/>
    <w:rsid w:val="00FA7517"/>
    <w:rsid w:val="00FC246D"/>
    <w:rsid w:val="00FC43BD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48F8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94</cp:revision>
  <dcterms:created xsi:type="dcterms:W3CDTF">2020-10-04T18:31:00Z</dcterms:created>
  <dcterms:modified xsi:type="dcterms:W3CDTF">2020-10-04T19:26:00Z</dcterms:modified>
</cp:coreProperties>
</file>